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E36" w:rsidRPr="0028692E" w:rsidRDefault="0028692E">
      <w:pPr>
        <w:tabs>
          <w:tab w:val="left" w:pos="900"/>
        </w:tabs>
        <w:adjustRightInd w:val="0"/>
        <w:snapToGrid w:val="0"/>
        <w:spacing w:line="520" w:lineRule="exact"/>
        <w:ind w:firstLineChars="200" w:firstLine="720"/>
        <w:jc w:val="center"/>
        <w:rPr>
          <w:rFonts w:ascii="方正小标宋简体" w:eastAsia="方正小标宋简体" w:hint="eastAsia"/>
          <w:sz w:val="36"/>
          <w:szCs w:val="36"/>
        </w:rPr>
      </w:pPr>
      <w:r w:rsidRPr="0028692E">
        <w:rPr>
          <w:rFonts w:ascii="方正小标宋简体" w:eastAsia="方正小标宋简体" w:hint="eastAsia"/>
          <w:sz w:val="36"/>
          <w:szCs w:val="36"/>
        </w:rPr>
        <w:t>3.</w:t>
      </w:r>
      <w:r w:rsidR="00B917E3" w:rsidRPr="0028692E">
        <w:rPr>
          <w:rFonts w:ascii="方正小标宋简体" w:eastAsia="方正小标宋简体" w:hint="eastAsia"/>
          <w:sz w:val="36"/>
          <w:szCs w:val="36"/>
        </w:rPr>
        <w:t>防城港市教育局权责清单</w:t>
      </w:r>
    </w:p>
    <w:tbl>
      <w:tblPr>
        <w:tblW w:w="22728" w:type="dxa"/>
        <w:jc w:val="center"/>
        <w:tblInd w:w="-1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
        <w:gridCol w:w="783"/>
        <w:gridCol w:w="876"/>
        <w:gridCol w:w="721"/>
        <w:gridCol w:w="4723"/>
        <w:gridCol w:w="2295"/>
        <w:gridCol w:w="5651"/>
        <w:gridCol w:w="2152"/>
        <w:gridCol w:w="4034"/>
        <w:gridCol w:w="1043"/>
      </w:tblGrid>
      <w:tr w:rsidR="00A24E36" w:rsidTr="0028692E">
        <w:trPr>
          <w:trHeight w:val="747"/>
          <w:tblHeader/>
          <w:jc w:val="center"/>
        </w:trPr>
        <w:tc>
          <w:tcPr>
            <w:tcW w:w="450" w:type="dxa"/>
            <w:vAlign w:val="center"/>
          </w:tcPr>
          <w:p w:rsidR="00A24E36" w:rsidRDefault="00B917E3">
            <w:pPr>
              <w:adjustRightInd w:val="0"/>
              <w:snapToGrid w:val="0"/>
              <w:spacing w:line="240" w:lineRule="exact"/>
              <w:jc w:val="center"/>
              <w:rPr>
                <w:rFonts w:ascii="黑体" w:eastAsia="黑体" w:hAnsi="黑体"/>
                <w:kern w:val="0"/>
                <w:sz w:val="24"/>
                <w:szCs w:val="24"/>
              </w:rPr>
            </w:pPr>
            <w:bookmarkStart w:id="0" w:name="_Hlk478028596"/>
            <w:r>
              <w:rPr>
                <w:rFonts w:ascii="黑体" w:eastAsia="黑体" w:hAnsi="黑体" w:hint="eastAsia"/>
                <w:kern w:val="0"/>
                <w:sz w:val="24"/>
                <w:szCs w:val="24"/>
              </w:rPr>
              <w:t>序号</w:t>
            </w:r>
          </w:p>
        </w:tc>
        <w:tc>
          <w:tcPr>
            <w:tcW w:w="783" w:type="dxa"/>
            <w:vAlign w:val="center"/>
          </w:tcPr>
          <w:p w:rsidR="00A24E36" w:rsidRDefault="00B917E3">
            <w:pPr>
              <w:adjustRightInd w:val="0"/>
              <w:snapToGrid w:val="0"/>
              <w:spacing w:line="240" w:lineRule="exact"/>
              <w:jc w:val="center"/>
              <w:rPr>
                <w:rFonts w:ascii="黑体" w:eastAsia="黑体" w:hAnsi="黑体"/>
                <w:kern w:val="0"/>
                <w:sz w:val="24"/>
                <w:szCs w:val="24"/>
              </w:rPr>
            </w:pPr>
            <w:r>
              <w:rPr>
                <w:rFonts w:ascii="黑体" w:eastAsia="黑体" w:hAnsi="黑体" w:hint="eastAsia"/>
                <w:kern w:val="0"/>
                <w:sz w:val="24"/>
                <w:szCs w:val="24"/>
              </w:rPr>
              <w:t>权力分类</w:t>
            </w:r>
          </w:p>
        </w:tc>
        <w:tc>
          <w:tcPr>
            <w:tcW w:w="876" w:type="dxa"/>
            <w:vAlign w:val="center"/>
          </w:tcPr>
          <w:p w:rsidR="00A24E36" w:rsidRDefault="00B917E3">
            <w:pPr>
              <w:adjustRightInd w:val="0"/>
              <w:snapToGrid w:val="0"/>
              <w:spacing w:line="240" w:lineRule="exact"/>
              <w:jc w:val="center"/>
              <w:rPr>
                <w:rFonts w:ascii="黑体" w:eastAsia="黑体" w:hAnsi="黑体"/>
                <w:kern w:val="0"/>
                <w:sz w:val="24"/>
                <w:szCs w:val="24"/>
              </w:rPr>
            </w:pPr>
            <w:r>
              <w:rPr>
                <w:rFonts w:ascii="黑体" w:eastAsia="黑体" w:hAnsi="黑体" w:hint="eastAsia"/>
                <w:kern w:val="0"/>
                <w:sz w:val="24"/>
                <w:szCs w:val="24"/>
              </w:rPr>
              <w:t>项目名称</w:t>
            </w:r>
          </w:p>
        </w:tc>
        <w:tc>
          <w:tcPr>
            <w:tcW w:w="721" w:type="dxa"/>
            <w:vAlign w:val="center"/>
          </w:tcPr>
          <w:p w:rsidR="00A24E36" w:rsidRDefault="00B917E3">
            <w:pPr>
              <w:adjustRightInd w:val="0"/>
              <w:snapToGrid w:val="0"/>
              <w:spacing w:line="240" w:lineRule="exact"/>
              <w:jc w:val="center"/>
              <w:rPr>
                <w:rFonts w:ascii="黑体" w:eastAsia="黑体" w:hAnsi="黑体"/>
                <w:kern w:val="0"/>
                <w:sz w:val="24"/>
                <w:szCs w:val="24"/>
              </w:rPr>
            </w:pPr>
            <w:r>
              <w:rPr>
                <w:rFonts w:ascii="黑体" w:eastAsia="黑体" w:hAnsi="黑体" w:hint="eastAsia"/>
                <w:kern w:val="0"/>
                <w:sz w:val="24"/>
                <w:szCs w:val="24"/>
              </w:rPr>
              <w:t>子项</w:t>
            </w:r>
          </w:p>
        </w:tc>
        <w:tc>
          <w:tcPr>
            <w:tcW w:w="4723" w:type="dxa"/>
            <w:vAlign w:val="center"/>
          </w:tcPr>
          <w:p w:rsidR="00A24E36" w:rsidRDefault="00B917E3">
            <w:pPr>
              <w:adjustRightInd w:val="0"/>
              <w:snapToGrid w:val="0"/>
              <w:spacing w:line="240" w:lineRule="exact"/>
              <w:jc w:val="center"/>
              <w:rPr>
                <w:rFonts w:ascii="黑体" w:eastAsia="黑体" w:hAnsi="黑体"/>
                <w:kern w:val="0"/>
                <w:sz w:val="24"/>
                <w:szCs w:val="24"/>
              </w:rPr>
            </w:pPr>
            <w:r>
              <w:rPr>
                <w:rFonts w:ascii="黑体" w:eastAsia="黑体" w:hAnsi="黑体" w:hint="eastAsia"/>
                <w:kern w:val="0"/>
                <w:sz w:val="24"/>
                <w:szCs w:val="24"/>
              </w:rPr>
              <w:t>实施依据</w:t>
            </w:r>
          </w:p>
        </w:tc>
        <w:tc>
          <w:tcPr>
            <w:tcW w:w="2295" w:type="dxa"/>
            <w:vAlign w:val="center"/>
          </w:tcPr>
          <w:p w:rsidR="00A24E36" w:rsidRDefault="00B917E3">
            <w:pPr>
              <w:adjustRightInd w:val="0"/>
              <w:snapToGrid w:val="0"/>
              <w:spacing w:line="240" w:lineRule="exact"/>
              <w:jc w:val="center"/>
              <w:rPr>
                <w:rFonts w:ascii="黑体" w:eastAsia="黑体" w:hAnsi="黑体"/>
                <w:kern w:val="0"/>
                <w:sz w:val="24"/>
                <w:szCs w:val="24"/>
              </w:rPr>
            </w:pPr>
            <w:r>
              <w:rPr>
                <w:rFonts w:ascii="黑体" w:eastAsia="黑体" w:hAnsi="黑体" w:hint="eastAsia"/>
                <w:kern w:val="0"/>
                <w:sz w:val="24"/>
                <w:szCs w:val="24"/>
              </w:rPr>
              <w:t>责任事项</w:t>
            </w:r>
          </w:p>
        </w:tc>
        <w:tc>
          <w:tcPr>
            <w:tcW w:w="5651" w:type="dxa"/>
            <w:vAlign w:val="center"/>
          </w:tcPr>
          <w:p w:rsidR="00A24E36" w:rsidRDefault="00B917E3">
            <w:pPr>
              <w:adjustRightInd w:val="0"/>
              <w:snapToGrid w:val="0"/>
              <w:spacing w:line="240" w:lineRule="exact"/>
              <w:jc w:val="center"/>
              <w:rPr>
                <w:rFonts w:ascii="黑体" w:eastAsia="黑体" w:hAnsi="黑体"/>
                <w:kern w:val="0"/>
                <w:sz w:val="24"/>
                <w:szCs w:val="24"/>
              </w:rPr>
            </w:pPr>
            <w:r>
              <w:rPr>
                <w:rFonts w:ascii="黑体" w:eastAsia="黑体" w:hAnsi="黑体" w:hint="eastAsia"/>
                <w:kern w:val="0"/>
                <w:sz w:val="24"/>
                <w:szCs w:val="24"/>
              </w:rPr>
              <w:t>责任事项依据</w:t>
            </w:r>
          </w:p>
        </w:tc>
        <w:tc>
          <w:tcPr>
            <w:tcW w:w="2152" w:type="dxa"/>
            <w:vAlign w:val="center"/>
          </w:tcPr>
          <w:p w:rsidR="00A24E36" w:rsidRDefault="00B917E3">
            <w:pPr>
              <w:adjustRightInd w:val="0"/>
              <w:snapToGrid w:val="0"/>
              <w:spacing w:line="240" w:lineRule="exact"/>
              <w:jc w:val="center"/>
              <w:rPr>
                <w:rFonts w:ascii="黑体" w:eastAsia="黑体" w:hAnsi="黑体"/>
                <w:kern w:val="0"/>
                <w:sz w:val="24"/>
                <w:szCs w:val="24"/>
              </w:rPr>
            </w:pPr>
            <w:r>
              <w:rPr>
                <w:rFonts w:ascii="黑体" w:eastAsia="黑体" w:hAnsi="黑体" w:hint="eastAsia"/>
                <w:kern w:val="0"/>
                <w:sz w:val="24"/>
                <w:szCs w:val="24"/>
              </w:rPr>
              <w:t>追责情形</w:t>
            </w:r>
          </w:p>
        </w:tc>
        <w:tc>
          <w:tcPr>
            <w:tcW w:w="4034" w:type="dxa"/>
            <w:vAlign w:val="center"/>
          </w:tcPr>
          <w:p w:rsidR="00A24E36" w:rsidRDefault="00B917E3">
            <w:pPr>
              <w:adjustRightInd w:val="0"/>
              <w:snapToGrid w:val="0"/>
              <w:spacing w:line="240" w:lineRule="exact"/>
              <w:jc w:val="center"/>
              <w:rPr>
                <w:rFonts w:ascii="黑体" w:eastAsia="黑体" w:hAnsi="黑体"/>
                <w:kern w:val="0"/>
                <w:sz w:val="24"/>
                <w:szCs w:val="24"/>
              </w:rPr>
            </w:pPr>
            <w:r>
              <w:rPr>
                <w:rFonts w:ascii="黑体" w:eastAsia="黑体" w:hAnsi="黑体" w:hint="eastAsia"/>
                <w:kern w:val="0"/>
                <w:sz w:val="24"/>
                <w:szCs w:val="24"/>
              </w:rPr>
              <w:t>追责依据</w:t>
            </w:r>
          </w:p>
        </w:tc>
        <w:tc>
          <w:tcPr>
            <w:tcW w:w="1043" w:type="dxa"/>
            <w:vAlign w:val="center"/>
          </w:tcPr>
          <w:p w:rsidR="00A24E36" w:rsidRDefault="00B917E3">
            <w:pPr>
              <w:adjustRightInd w:val="0"/>
              <w:snapToGrid w:val="0"/>
              <w:spacing w:line="240" w:lineRule="exact"/>
              <w:jc w:val="center"/>
              <w:rPr>
                <w:rFonts w:ascii="黑体" w:eastAsia="黑体" w:hAnsi="黑体"/>
                <w:spacing w:val="-6"/>
                <w:kern w:val="0"/>
                <w:sz w:val="24"/>
                <w:szCs w:val="24"/>
              </w:rPr>
            </w:pPr>
            <w:r>
              <w:rPr>
                <w:rFonts w:ascii="黑体" w:eastAsia="黑体" w:hAnsi="黑体" w:hint="eastAsia"/>
                <w:spacing w:val="-6"/>
                <w:kern w:val="0"/>
                <w:sz w:val="24"/>
                <w:szCs w:val="24"/>
              </w:rPr>
              <w:t>备注</w:t>
            </w:r>
          </w:p>
        </w:tc>
      </w:tr>
      <w:bookmarkEnd w:id="0"/>
      <w:tr w:rsidR="00A24E36" w:rsidTr="0028692E">
        <w:trPr>
          <w:trHeight w:val="9487"/>
          <w:jc w:val="center"/>
        </w:trPr>
        <w:tc>
          <w:tcPr>
            <w:tcW w:w="450" w:type="dxa"/>
            <w:vAlign w:val="center"/>
          </w:tcPr>
          <w:p w:rsidR="00A24E36" w:rsidRDefault="00B917E3">
            <w:pPr>
              <w:widowControl/>
              <w:spacing w:line="240" w:lineRule="exact"/>
              <w:rPr>
                <w:rFonts w:ascii="宋体" w:cs="宋体"/>
                <w:kern w:val="0"/>
                <w:sz w:val="18"/>
                <w:szCs w:val="18"/>
              </w:rPr>
            </w:pPr>
            <w:r>
              <w:rPr>
                <w:rFonts w:ascii="宋体" w:hAnsi="宋体" w:cs="宋体"/>
                <w:kern w:val="0"/>
                <w:sz w:val="18"/>
                <w:szCs w:val="18"/>
              </w:rPr>
              <w:t xml:space="preserve"> 1</w:t>
            </w:r>
          </w:p>
        </w:tc>
        <w:tc>
          <w:tcPr>
            <w:tcW w:w="783" w:type="dxa"/>
            <w:vAlign w:val="center"/>
          </w:tcPr>
          <w:p w:rsidR="00A24E36" w:rsidRDefault="00B917E3">
            <w:pPr>
              <w:widowControl/>
              <w:spacing w:line="240" w:lineRule="exact"/>
              <w:jc w:val="center"/>
              <w:rPr>
                <w:rFonts w:ascii="宋体" w:cs="宋体"/>
                <w:kern w:val="0"/>
                <w:sz w:val="18"/>
                <w:szCs w:val="18"/>
              </w:rPr>
            </w:pPr>
            <w:r>
              <w:rPr>
                <w:rFonts w:ascii="宋体" w:hAnsi="宋体" w:cs="宋体" w:hint="eastAsia"/>
                <w:kern w:val="0"/>
                <w:sz w:val="18"/>
                <w:szCs w:val="18"/>
              </w:rPr>
              <w:t>行政许可</w:t>
            </w:r>
          </w:p>
        </w:tc>
        <w:tc>
          <w:tcPr>
            <w:tcW w:w="876" w:type="dxa"/>
            <w:vAlign w:val="center"/>
          </w:tcPr>
          <w:p w:rsidR="00A24E36" w:rsidRDefault="00B917E3">
            <w:pPr>
              <w:widowControl/>
              <w:spacing w:line="240" w:lineRule="exact"/>
              <w:jc w:val="left"/>
              <w:rPr>
                <w:rFonts w:ascii="宋体" w:cs="宋体"/>
                <w:kern w:val="0"/>
                <w:sz w:val="20"/>
                <w:szCs w:val="20"/>
              </w:rPr>
            </w:pPr>
            <w:r>
              <w:rPr>
                <w:rFonts w:ascii="宋体" w:hAnsi="宋体" w:cs="宋体" w:hint="eastAsia"/>
                <w:kern w:val="0"/>
                <w:sz w:val="20"/>
                <w:szCs w:val="20"/>
              </w:rPr>
              <w:t>实施中等及中等以下学历教育、学前教育、自学考试助学及其他文化教育的学校设立、变更和终止审批</w:t>
            </w:r>
          </w:p>
        </w:tc>
        <w:tc>
          <w:tcPr>
            <w:tcW w:w="721"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 xml:space="preserve">　</w:t>
            </w:r>
          </w:p>
        </w:tc>
        <w:tc>
          <w:tcPr>
            <w:tcW w:w="4723" w:type="dxa"/>
            <w:vAlign w:val="center"/>
          </w:tcPr>
          <w:p w:rsidR="00A24E36" w:rsidRDefault="00B917E3">
            <w:pPr>
              <w:widowControl/>
              <w:spacing w:line="220" w:lineRule="exact"/>
              <w:ind w:firstLineChars="200" w:firstLine="360"/>
              <w:jc w:val="left"/>
              <w:rPr>
                <w:rFonts w:ascii="宋体" w:cs="宋体"/>
                <w:kern w:val="0"/>
                <w:sz w:val="18"/>
                <w:szCs w:val="18"/>
              </w:rPr>
            </w:pPr>
            <w:r>
              <w:rPr>
                <w:rFonts w:ascii="宋体" w:hAnsi="宋体" w:cs="宋体" w:hint="eastAsia"/>
                <w:kern w:val="0"/>
                <w:sz w:val="18"/>
                <w:szCs w:val="18"/>
              </w:rPr>
              <w:t>【法律】《中华人民共和国教育法》（</w:t>
            </w:r>
            <w:r>
              <w:rPr>
                <w:rFonts w:ascii="宋体" w:hAnsi="宋体" w:cs="宋体"/>
                <w:kern w:val="0"/>
                <w:sz w:val="18"/>
                <w:szCs w:val="18"/>
              </w:rPr>
              <w:t>1995</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18</w:t>
            </w:r>
            <w:r>
              <w:rPr>
                <w:rFonts w:ascii="宋体" w:hAnsi="宋体" w:cs="宋体" w:hint="eastAsia"/>
                <w:kern w:val="0"/>
                <w:sz w:val="18"/>
                <w:szCs w:val="18"/>
              </w:rPr>
              <w:t>日主席令第四十五号公布，</w:t>
            </w:r>
            <w:r>
              <w:rPr>
                <w:rFonts w:ascii="宋体" w:hAnsi="宋体" w:cs="宋体"/>
                <w:kern w:val="0"/>
                <w:sz w:val="18"/>
                <w:szCs w:val="18"/>
              </w:rPr>
              <w:t>2015</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日予以修改）第十四条：国务院和地方各级人民政府根据分级管理、分工负责的原则，领导和管理教育工作。中等及中等以下教育在国务院领导下，由地方人民政府管理。</w:t>
            </w:r>
            <w:r>
              <w:rPr>
                <w:rFonts w:ascii="宋体" w:cs="宋体"/>
                <w:kern w:val="0"/>
                <w:sz w:val="18"/>
                <w:szCs w:val="18"/>
              </w:rPr>
              <w:br/>
            </w:r>
            <w:r>
              <w:rPr>
                <w:rFonts w:ascii="宋体" w:hAnsi="宋体" w:cs="宋体" w:hint="eastAsia"/>
                <w:kern w:val="0"/>
                <w:sz w:val="18"/>
                <w:szCs w:val="18"/>
              </w:rPr>
              <w:t>第二十七条学校及其他教育机构的设立、变更和终止，应当按照国家有关规定办理审核、批准、注册或者备案手续。</w:t>
            </w:r>
            <w:r>
              <w:rPr>
                <w:rFonts w:ascii="宋体" w:cs="宋体"/>
                <w:kern w:val="0"/>
                <w:sz w:val="18"/>
                <w:szCs w:val="18"/>
              </w:rPr>
              <w:br/>
            </w:r>
            <w:r>
              <w:rPr>
                <w:rFonts w:ascii="宋体" w:hAnsi="宋体" w:cs="宋体" w:hint="eastAsia"/>
                <w:kern w:val="0"/>
                <w:sz w:val="18"/>
                <w:szCs w:val="18"/>
              </w:rPr>
              <w:t>【法律】《中华人民共和国民办教育促进法》（</w:t>
            </w:r>
            <w:r>
              <w:rPr>
                <w:rFonts w:ascii="宋体" w:hAnsi="宋体" w:cs="宋体"/>
                <w:kern w:val="0"/>
                <w:sz w:val="18"/>
                <w:szCs w:val="18"/>
              </w:rPr>
              <w:t>2002</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r>
              <w:rPr>
                <w:rFonts w:ascii="宋体" w:hAnsi="宋体" w:cs="宋体"/>
                <w:kern w:val="0"/>
                <w:sz w:val="18"/>
                <w:szCs w:val="18"/>
              </w:rPr>
              <w:t>28</w:t>
            </w:r>
            <w:r>
              <w:rPr>
                <w:rFonts w:ascii="宋体" w:hAnsi="宋体" w:cs="宋体" w:hint="eastAsia"/>
                <w:kern w:val="0"/>
                <w:sz w:val="18"/>
                <w:szCs w:val="18"/>
              </w:rPr>
              <w:t>日中华人民共和国主席令第八十号公布，</w:t>
            </w:r>
            <w:r>
              <w:rPr>
                <w:rFonts w:ascii="宋体" w:hAnsi="宋体" w:cs="宋体"/>
                <w:kern w:val="0"/>
                <w:sz w:val="18"/>
                <w:szCs w:val="18"/>
              </w:rPr>
              <w:t>2016</w:t>
            </w:r>
            <w:r>
              <w:rPr>
                <w:rFonts w:ascii="宋体" w:hAnsi="宋体" w:cs="宋体" w:hint="eastAsia"/>
                <w:kern w:val="0"/>
                <w:sz w:val="18"/>
                <w:szCs w:val="18"/>
              </w:rPr>
              <w:t>年</w:t>
            </w:r>
            <w:r>
              <w:rPr>
                <w:rFonts w:ascii="宋体" w:hAnsi="宋体" w:cs="宋体"/>
                <w:kern w:val="0"/>
                <w:sz w:val="18"/>
                <w:szCs w:val="18"/>
              </w:rPr>
              <w:t>11</w:t>
            </w:r>
            <w:r>
              <w:rPr>
                <w:rFonts w:ascii="宋体" w:hAnsi="宋体" w:cs="宋体" w:hint="eastAsia"/>
                <w:kern w:val="0"/>
                <w:sz w:val="18"/>
                <w:szCs w:val="18"/>
              </w:rPr>
              <w:t>月</w:t>
            </w:r>
            <w:r>
              <w:rPr>
                <w:rFonts w:ascii="宋体" w:hAnsi="宋体" w:cs="宋体"/>
                <w:kern w:val="0"/>
                <w:sz w:val="18"/>
                <w:szCs w:val="18"/>
              </w:rPr>
              <w:t>7</w:t>
            </w:r>
            <w:r>
              <w:rPr>
                <w:rFonts w:ascii="宋体" w:hAnsi="宋体" w:cs="宋体" w:hint="eastAsia"/>
                <w:kern w:val="0"/>
                <w:sz w:val="18"/>
                <w:szCs w:val="18"/>
              </w:rPr>
              <w:t>日予以修改）第八条县级以上地方各级人民政府教育行政部门主管本行政区域内的民办教育工作。</w:t>
            </w:r>
            <w:r>
              <w:rPr>
                <w:rFonts w:ascii="宋体" w:cs="宋体"/>
                <w:kern w:val="0"/>
                <w:sz w:val="18"/>
                <w:szCs w:val="18"/>
              </w:rPr>
              <w:br/>
            </w:r>
            <w:r>
              <w:rPr>
                <w:rFonts w:ascii="宋体" w:hAnsi="宋体" w:cs="宋体" w:hint="eastAsia"/>
                <w:kern w:val="0"/>
                <w:sz w:val="18"/>
                <w:szCs w:val="18"/>
              </w:rPr>
              <w:t>第十一条举办实施学历教育、学前教育、自学考试助学及其</w:t>
            </w:r>
            <w:r>
              <w:rPr>
                <w:rFonts w:ascii="宋体" w:hAnsi="宋体" w:cs="宋体" w:hint="eastAsia"/>
                <w:kern w:val="0"/>
                <w:sz w:val="18"/>
                <w:szCs w:val="18"/>
              </w:rPr>
              <w:t>他文化教育的民办学校，由县级以上人民政府教育行政部门按照国家规定的权限审批；</w:t>
            </w:r>
            <w:r>
              <w:rPr>
                <w:rFonts w:ascii="宋体" w:cs="宋体"/>
                <w:kern w:val="0"/>
                <w:sz w:val="18"/>
                <w:szCs w:val="18"/>
              </w:rPr>
              <w:br/>
            </w:r>
            <w:r>
              <w:rPr>
                <w:rFonts w:ascii="宋体" w:hAnsi="宋体" w:cs="宋体" w:hint="eastAsia"/>
                <w:kern w:val="0"/>
                <w:sz w:val="18"/>
                <w:szCs w:val="18"/>
              </w:rPr>
              <w:t>第五十三条民办学校的分立、合并，在进行财务清算后，由学校理事会或者董事会报审批机关批准。</w:t>
            </w:r>
            <w:r>
              <w:rPr>
                <w:rFonts w:ascii="宋体" w:cs="宋体"/>
                <w:kern w:val="0"/>
                <w:sz w:val="18"/>
                <w:szCs w:val="18"/>
              </w:rPr>
              <w:br/>
            </w:r>
            <w:r>
              <w:rPr>
                <w:rFonts w:ascii="宋体" w:hAnsi="宋体" w:cs="宋体" w:hint="eastAsia"/>
                <w:kern w:val="0"/>
                <w:sz w:val="18"/>
                <w:szCs w:val="18"/>
              </w:rPr>
              <w:t>第五十四条民办学校举办者的变更，须由举办者提出，在进行财务清算后，经学校理事会或者董事会同意，报审批机关核准。</w:t>
            </w:r>
            <w:r>
              <w:rPr>
                <w:rFonts w:ascii="宋体" w:cs="宋体"/>
                <w:kern w:val="0"/>
                <w:sz w:val="18"/>
                <w:szCs w:val="18"/>
              </w:rPr>
              <w:br/>
            </w:r>
          </w:p>
        </w:tc>
        <w:tc>
          <w:tcPr>
            <w:tcW w:w="2295" w:type="dxa"/>
            <w:vAlign w:val="center"/>
          </w:tcPr>
          <w:p w:rsidR="00A24E36" w:rsidRDefault="00B917E3">
            <w:pPr>
              <w:widowControl/>
              <w:spacing w:line="240" w:lineRule="exact"/>
              <w:jc w:val="left"/>
              <w:rPr>
                <w:rFonts w:ascii="宋体" w:cs="宋体"/>
                <w:kern w:val="0"/>
                <w:sz w:val="18"/>
                <w:szCs w:val="18"/>
              </w:rPr>
            </w:pPr>
            <w:r>
              <w:rPr>
                <w:rFonts w:ascii="宋体" w:hAnsi="宋体" w:cs="宋体"/>
                <w:kern w:val="0"/>
                <w:sz w:val="18"/>
                <w:szCs w:val="18"/>
              </w:rPr>
              <w:t xml:space="preserve">   1.</w:t>
            </w:r>
            <w:r>
              <w:rPr>
                <w:rFonts w:ascii="宋体" w:hAnsi="宋体" w:cs="宋体" w:hint="eastAsia"/>
                <w:kern w:val="0"/>
                <w:sz w:val="18"/>
                <w:szCs w:val="18"/>
              </w:rPr>
              <w:t>受理责任：公示依法应当提交的材料；一次性告知应当提交的材料；依法受理或不受理（不受理的应当告知理由）。</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审查责任：材料审核，包括申报表及相关证明材料。</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决定责任：对符合条件的作出转报决定或许可决定（</w:t>
            </w:r>
            <w:r>
              <w:rPr>
                <w:rFonts w:ascii="宋体" w:hAnsi="宋体" w:cs="宋体" w:hint="eastAsia"/>
                <w:kern w:val="0"/>
                <w:sz w:val="18"/>
                <w:szCs w:val="18"/>
              </w:rPr>
              <w:t>不予转报或许可的应当告知理由）。</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送达责任：制发送达文书；信息公开。</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事后监管责任：组织或委托第三方，定期或者不定期依法对其教育教学等情况进行检查考核，并将结果向社会公布；加强后续监督管理。</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其他法律法规规章文件规定的应履行的责任。</w:t>
            </w:r>
          </w:p>
        </w:tc>
        <w:tc>
          <w:tcPr>
            <w:tcW w:w="5651" w:type="dxa"/>
            <w:vAlign w:val="center"/>
          </w:tcPr>
          <w:p w:rsidR="00A24E36" w:rsidRDefault="00B917E3">
            <w:pPr>
              <w:spacing w:line="240" w:lineRule="exact"/>
              <w:ind w:firstLineChars="200" w:firstLine="360"/>
              <w:rPr>
                <w:rFonts w:ascii="宋体" w:cs="宋体"/>
                <w:kern w:val="0"/>
                <w:sz w:val="18"/>
                <w:szCs w:val="18"/>
              </w:rPr>
            </w:pPr>
            <w:r>
              <w:rPr>
                <w:rFonts w:ascii="宋体" w:hAnsi="宋体" w:cs="宋体"/>
                <w:kern w:val="0"/>
                <w:sz w:val="18"/>
                <w:szCs w:val="18"/>
              </w:rPr>
              <w:t xml:space="preserve">  1.</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日中华人民共和国主席令第七号公布）第三十条</w:t>
            </w:r>
            <w:r>
              <w:rPr>
                <w:rFonts w:ascii="宋体" w:hAnsi="宋体" w:cs="宋体" w:hint="eastAsia"/>
                <w:kern w:val="0"/>
                <w:sz w:val="18"/>
                <w:szCs w:val="18"/>
              </w:rPr>
              <w:t>行政机关应当将法律、法规、规章规定的有关行政许可的事项、依据、条件、数量、程序、期限以及需要提交的全部材料的目录和申请书示范文本等在办公场所公示。</w:t>
            </w:r>
            <w:r>
              <w:rPr>
                <w:rFonts w:hint="eastAsia"/>
                <w:sz w:val="18"/>
                <w:szCs w:val="18"/>
              </w:rPr>
              <w:t>第三十二条行政机关对申请人提出的行政许可申请，应当根据下列情况分别作出处理：</w:t>
            </w:r>
            <w:r>
              <w:rPr>
                <w:rFonts w:ascii="宋体" w:hAnsi="宋体" w:cs="宋体" w:hint="eastAsia"/>
                <w:kern w:val="0"/>
                <w:sz w:val="18"/>
                <w:szCs w:val="18"/>
              </w:rPr>
              <w:t>（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w:t>
            </w:r>
            <w:r>
              <w:rPr>
                <w:rFonts w:ascii="宋体" w:hAnsi="宋体" w:cs="宋体" w:hint="eastAsia"/>
                <w:kern w:val="0"/>
                <w:sz w:val="18"/>
                <w:szCs w:val="18"/>
              </w:rPr>
              <w:t>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日中华人民共和国主席令第七号公布）第三十四条行政机关应当对申请人提交的申请材料进行审查。申请人提交的申请材料齐全、符合法</w:t>
            </w:r>
            <w:r>
              <w:rPr>
                <w:rFonts w:ascii="宋体" w:hAnsi="宋体" w:cs="宋体" w:hint="eastAsia"/>
                <w:kern w:val="0"/>
                <w:sz w:val="18"/>
                <w:szCs w:val="18"/>
              </w:rPr>
              <w:t>定形式，行政机关能够当场作出决定的，应当当场作出书面的行政许可决定。根据法定条件和程序，需要对申请材料的实质内容进行核实的，行政机关应当指派两名以上工作人员进行核查。</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【法律】《中华人民共和国行</w:t>
            </w:r>
            <w:r>
              <w:rPr>
                <w:rFonts w:ascii="宋体" w:hAnsi="宋体" w:cs="宋体" w:hint="eastAsia"/>
                <w:kern w:val="0"/>
                <w:sz w:val="18"/>
                <w:szCs w:val="18"/>
              </w:rPr>
              <w:t>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日中华人民共和国主席令第七号公布）第四十四条行政机关作出准予行政许可的决定，应当自作出决定之日起十日内向申请人颁发、送达行政许可证件，或者加贴标签、加盖检验、检测、检疫印章。</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w:t>
            </w:r>
            <w:r>
              <w:rPr>
                <w:rFonts w:ascii="宋体" w:hAnsi="宋体" w:cs="宋体" w:hint="eastAsia"/>
                <w:kern w:val="0"/>
                <w:sz w:val="18"/>
                <w:szCs w:val="18"/>
              </w:rPr>
              <w:t>记录，由监督检查人员签字后归档。公众有权查阅行政机关监督检查记录。行政机关应当创造条件，实现与被许可人、其他有关行政机关的计算机档案系统互联，核查被许可人从事行政许可事项活动情况。</w:t>
            </w:r>
          </w:p>
        </w:tc>
        <w:tc>
          <w:tcPr>
            <w:tcW w:w="2152"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因不履行或不正确履行职责，有下列情形的，行政机关及相关工作人员应承担相应责任：</w:t>
            </w:r>
            <w:r>
              <w:rPr>
                <w:rFonts w:ascii="宋体" w:cs="宋体"/>
                <w:kern w:val="0"/>
                <w:sz w:val="18"/>
                <w:szCs w:val="18"/>
              </w:rPr>
              <w:br/>
            </w:r>
            <w:r>
              <w:rPr>
                <w:rFonts w:ascii="宋体" w:hAnsi="宋体" w:cs="宋体"/>
                <w:kern w:val="0"/>
                <w:sz w:val="18"/>
                <w:szCs w:val="18"/>
              </w:rPr>
              <w:t xml:space="preserve">    1.</w:t>
            </w:r>
            <w:r>
              <w:rPr>
                <w:rFonts w:ascii="宋体" w:hAnsi="宋体" w:cs="宋体" w:hint="eastAsia"/>
                <w:kern w:val="0"/>
                <w:sz w:val="18"/>
                <w:szCs w:val="18"/>
              </w:rPr>
              <w:t>对符合申报要求的申请不予受理、许可的；</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将不符合规定条件的民办学校予以许可的；</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超过法定期限或者擅自增设、变更审批程序或审批条件实施行政许可的；</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违反法定程序实施评审，造成经济损失或构成犯罪的；</w:t>
            </w:r>
            <w:r>
              <w:rPr>
                <w:rFonts w:ascii="宋体" w:cs="宋体"/>
                <w:kern w:val="0"/>
                <w:sz w:val="18"/>
                <w:szCs w:val="18"/>
              </w:rPr>
              <w:br/>
            </w:r>
            <w:r>
              <w:rPr>
                <w:rFonts w:ascii="宋体" w:hAnsi="宋体" w:cs="宋体"/>
                <w:kern w:val="0"/>
                <w:sz w:val="18"/>
                <w:szCs w:val="18"/>
              </w:rPr>
              <w:t xml:space="preserve">   </w:t>
            </w:r>
            <w:r>
              <w:rPr>
                <w:rFonts w:ascii="宋体" w:hAnsi="宋体" w:cs="宋体"/>
                <w:kern w:val="0"/>
                <w:sz w:val="18"/>
                <w:szCs w:val="18"/>
              </w:rPr>
              <w:t xml:space="preserve"> 5.</w:t>
            </w:r>
            <w:r>
              <w:rPr>
                <w:rFonts w:ascii="宋体" w:hAnsi="宋体" w:cs="宋体" w:hint="eastAsia"/>
                <w:kern w:val="0"/>
                <w:sz w:val="18"/>
                <w:szCs w:val="18"/>
              </w:rPr>
              <w:t>在履行职责过程中滥用职权、玩忽职守、徇私舞弊的；</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在审批过程中发生腐败行为的；</w:t>
            </w:r>
            <w:r>
              <w:rPr>
                <w:rFonts w:ascii="宋体" w:cs="宋体"/>
                <w:kern w:val="0"/>
                <w:sz w:val="18"/>
                <w:szCs w:val="18"/>
              </w:rPr>
              <w:br/>
            </w:r>
            <w:r>
              <w:rPr>
                <w:rFonts w:ascii="宋体" w:hAnsi="宋体" w:cs="宋体"/>
                <w:kern w:val="0"/>
                <w:sz w:val="18"/>
                <w:szCs w:val="18"/>
              </w:rPr>
              <w:t xml:space="preserve">    7.</w:t>
            </w:r>
            <w:r>
              <w:rPr>
                <w:rFonts w:ascii="宋体" w:hAnsi="宋体" w:cs="宋体" w:hint="eastAsia"/>
                <w:kern w:val="0"/>
                <w:sz w:val="18"/>
                <w:szCs w:val="18"/>
              </w:rPr>
              <w:t>其他违反法律法规规章文件规定的行为。</w:t>
            </w:r>
          </w:p>
        </w:tc>
        <w:tc>
          <w:tcPr>
            <w:tcW w:w="4034" w:type="dxa"/>
            <w:vAlign w:val="center"/>
          </w:tcPr>
          <w:p w:rsidR="00A24E36" w:rsidRDefault="00B917E3">
            <w:pPr>
              <w:widowControl/>
              <w:spacing w:line="22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日中华人民共和国主席令第七号公布）第七十二条</w:t>
            </w:r>
            <w:r>
              <w:rPr>
                <w:rFonts w:ascii="宋体" w:hAnsi="宋体" w:cs="宋体" w:hint="eastAsia"/>
                <w:kern w:val="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w:t>
            </w:r>
            <w:r>
              <w:rPr>
                <w:rFonts w:ascii="宋体" w:hAnsi="宋体" w:cs="宋体" w:hint="eastAsia"/>
                <w:kern w:val="0"/>
                <w:sz w:val="18"/>
                <w:szCs w:val="18"/>
              </w:rPr>
              <w:t>证的。</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w:t>
            </w:r>
            <w:r>
              <w:rPr>
                <w:rFonts w:ascii="宋体" w:hAnsi="宋体" w:cs="宋体" w:hint="eastAsia"/>
                <w:kern w:val="0"/>
                <w:sz w:val="18"/>
                <w:szCs w:val="18"/>
              </w:rPr>
              <w:t>决定，未经招标、拍卖或者考试，或者不根据招标、拍卖结果或者考试成绩择优作出准予行政许可决定的。</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【法规】《行政机关公务员处分条例》（</w:t>
            </w:r>
            <w:r>
              <w:rPr>
                <w:rFonts w:ascii="宋体" w:hAnsi="宋体" w:cs="宋体"/>
                <w:kern w:val="0"/>
                <w:sz w:val="18"/>
                <w:szCs w:val="18"/>
              </w:rPr>
              <w:t>2007</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4</w:t>
            </w:r>
            <w:r>
              <w:rPr>
                <w:rFonts w:ascii="宋体" w:hAnsi="宋体" w:cs="宋体" w:hint="eastAsia"/>
                <w:kern w:val="0"/>
                <w:sz w:val="18"/>
                <w:szCs w:val="18"/>
              </w:rPr>
              <w:t>日中华人民共和国国务院令第</w:t>
            </w:r>
            <w:r>
              <w:rPr>
                <w:rFonts w:ascii="宋体" w:hAnsi="宋体" w:cs="宋体"/>
                <w:kern w:val="0"/>
                <w:sz w:val="18"/>
                <w:szCs w:val="18"/>
              </w:rPr>
              <w:t>495</w:t>
            </w:r>
            <w:r>
              <w:rPr>
                <w:rFonts w:ascii="宋体" w:hAnsi="宋体" w:cs="宋体" w:hint="eastAsia"/>
                <w:kern w:val="0"/>
                <w:sz w:val="18"/>
                <w:szCs w:val="18"/>
              </w:rPr>
              <w:t>号）第二十一条　有下列行为之一的，给予警告或者记过处分；情节较重的，给予记大过或者降级处分；情节严重的，给予撤职处分：（一）在行政许可工作中违反法定权限、条件和程序设定或者实施行政许可的；</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同</w:t>
            </w:r>
            <w:r>
              <w:rPr>
                <w:rFonts w:ascii="宋体" w:hAnsi="宋体" w:cs="宋体"/>
                <w:kern w:val="0"/>
                <w:sz w:val="18"/>
                <w:szCs w:val="18"/>
              </w:rPr>
              <w:t>2</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【法律】《中华人民共和国公务员法》（</w:t>
            </w:r>
            <w:r>
              <w:rPr>
                <w:rFonts w:ascii="宋体" w:hAnsi="宋体" w:cs="宋体"/>
                <w:kern w:val="0"/>
                <w:sz w:val="18"/>
                <w:szCs w:val="18"/>
              </w:rPr>
              <w:t>2005</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日中华人民共和国主席令第三十五号令公布）第一</w:t>
            </w:r>
            <w:r>
              <w:rPr>
                <w:rFonts w:ascii="宋体" w:hAnsi="宋体" w:cs="宋体" w:hint="eastAsia"/>
                <w:kern w:val="0"/>
                <w:sz w:val="18"/>
                <w:szCs w:val="18"/>
              </w:rPr>
              <w:t>百零四条公务员主管部门的工作人员，违反本法规定，滥用职权、玩忽职守、徇私舞弊，构成犯罪的，依法追究刑事责任；尚不构成犯罪的，给予处分。</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【法规】《行政机关公务员处分条例》（</w:t>
            </w:r>
            <w:r>
              <w:rPr>
                <w:rFonts w:ascii="宋体" w:hAnsi="宋体" w:cs="宋体"/>
                <w:kern w:val="0"/>
                <w:sz w:val="18"/>
                <w:szCs w:val="18"/>
              </w:rPr>
              <w:t>2007</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4</w:t>
            </w:r>
            <w:r>
              <w:rPr>
                <w:rFonts w:ascii="宋体" w:hAnsi="宋体" w:cs="宋体" w:hint="eastAsia"/>
                <w:kern w:val="0"/>
                <w:sz w:val="18"/>
                <w:szCs w:val="18"/>
              </w:rPr>
              <w:t>日中华人民共和国国务院令第</w:t>
            </w:r>
            <w:r>
              <w:rPr>
                <w:rFonts w:ascii="宋体" w:hAnsi="宋体" w:cs="宋体"/>
                <w:kern w:val="0"/>
                <w:sz w:val="18"/>
                <w:szCs w:val="18"/>
              </w:rPr>
              <w:t>495</w:t>
            </w:r>
            <w:r>
              <w:rPr>
                <w:rFonts w:ascii="宋体" w:hAnsi="宋体" w:cs="宋体" w:hint="eastAsia"/>
                <w:kern w:val="0"/>
                <w:sz w:val="18"/>
                <w:szCs w:val="18"/>
              </w:rPr>
              <w:t>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043" w:type="dxa"/>
            <w:vAlign w:val="center"/>
          </w:tcPr>
          <w:p w:rsidR="00A24E36" w:rsidRDefault="00A24E36">
            <w:pPr>
              <w:widowControl/>
              <w:spacing w:line="240" w:lineRule="exact"/>
              <w:ind w:firstLineChars="100" w:firstLine="240"/>
              <w:rPr>
                <w:rFonts w:ascii="宋体" w:cs="宋体"/>
                <w:kern w:val="0"/>
                <w:sz w:val="24"/>
              </w:rPr>
            </w:pPr>
          </w:p>
        </w:tc>
      </w:tr>
      <w:tr w:rsidR="00A24E36" w:rsidTr="0028692E">
        <w:trPr>
          <w:trHeight w:val="12998"/>
          <w:jc w:val="center"/>
        </w:trPr>
        <w:tc>
          <w:tcPr>
            <w:tcW w:w="450" w:type="dxa"/>
            <w:vAlign w:val="center"/>
          </w:tcPr>
          <w:p w:rsidR="00A24E36" w:rsidRDefault="00B917E3">
            <w:pPr>
              <w:widowControl/>
              <w:spacing w:line="240" w:lineRule="exact"/>
              <w:rPr>
                <w:rFonts w:ascii="宋体" w:cs="宋体"/>
                <w:kern w:val="0"/>
                <w:sz w:val="18"/>
                <w:szCs w:val="18"/>
              </w:rPr>
            </w:pPr>
            <w:r>
              <w:rPr>
                <w:rFonts w:ascii="宋体" w:hAnsi="宋体" w:cs="宋体"/>
                <w:kern w:val="0"/>
                <w:sz w:val="18"/>
                <w:szCs w:val="18"/>
              </w:rPr>
              <w:lastRenderedPageBreak/>
              <w:t xml:space="preserve"> 2</w:t>
            </w:r>
          </w:p>
        </w:tc>
        <w:tc>
          <w:tcPr>
            <w:tcW w:w="783" w:type="dxa"/>
            <w:vAlign w:val="center"/>
          </w:tcPr>
          <w:p w:rsidR="00A24E36" w:rsidRDefault="00B917E3">
            <w:pPr>
              <w:widowControl/>
              <w:spacing w:line="240" w:lineRule="exact"/>
              <w:jc w:val="center"/>
              <w:rPr>
                <w:rFonts w:ascii="宋体" w:cs="宋体"/>
                <w:kern w:val="0"/>
                <w:sz w:val="18"/>
                <w:szCs w:val="18"/>
              </w:rPr>
            </w:pPr>
            <w:r>
              <w:rPr>
                <w:rFonts w:ascii="宋体" w:hAnsi="宋体" w:cs="宋体" w:hint="eastAsia"/>
                <w:kern w:val="0"/>
                <w:sz w:val="18"/>
                <w:szCs w:val="18"/>
              </w:rPr>
              <w:t>行政许可</w:t>
            </w:r>
          </w:p>
        </w:tc>
        <w:tc>
          <w:tcPr>
            <w:tcW w:w="876" w:type="dxa"/>
            <w:vAlign w:val="center"/>
          </w:tcPr>
          <w:p w:rsidR="00A24E36" w:rsidRDefault="00B917E3">
            <w:pPr>
              <w:widowControl/>
              <w:spacing w:line="240" w:lineRule="exact"/>
              <w:rPr>
                <w:rFonts w:ascii="宋体" w:cs="宋体"/>
                <w:kern w:val="0"/>
                <w:sz w:val="18"/>
                <w:szCs w:val="18"/>
              </w:rPr>
            </w:pPr>
            <w:r>
              <w:rPr>
                <w:rFonts w:ascii="宋体" w:hAnsi="宋体" w:cs="宋体" w:hint="eastAsia"/>
                <w:kern w:val="0"/>
                <w:sz w:val="18"/>
                <w:szCs w:val="18"/>
              </w:rPr>
              <w:t>教师资格认定</w:t>
            </w:r>
          </w:p>
        </w:tc>
        <w:tc>
          <w:tcPr>
            <w:tcW w:w="721" w:type="dxa"/>
            <w:vAlign w:val="center"/>
          </w:tcPr>
          <w:p w:rsidR="00A24E36" w:rsidRDefault="00B917E3">
            <w:pPr>
              <w:widowControl/>
              <w:spacing w:line="240" w:lineRule="exact"/>
              <w:ind w:firstLineChars="200" w:firstLine="402"/>
              <w:jc w:val="left"/>
              <w:rPr>
                <w:rFonts w:ascii="宋体" w:cs="宋体"/>
                <w:b/>
                <w:bCs/>
                <w:kern w:val="0"/>
                <w:sz w:val="20"/>
                <w:szCs w:val="20"/>
              </w:rPr>
            </w:pPr>
            <w:r>
              <w:rPr>
                <w:rFonts w:ascii="宋体" w:hAnsi="宋体" w:cs="宋体" w:hint="eastAsia"/>
                <w:b/>
                <w:bCs/>
                <w:kern w:val="0"/>
                <w:sz w:val="20"/>
                <w:szCs w:val="20"/>
              </w:rPr>
              <w:t xml:space="preserve">　</w:t>
            </w:r>
          </w:p>
        </w:tc>
        <w:tc>
          <w:tcPr>
            <w:tcW w:w="4723"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【法律】《中华人民共和国教师法》（</w:t>
            </w:r>
            <w:r>
              <w:rPr>
                <w:rFonts w:ascii="Arial" w:hAnsi="Arial" w:cs="Arial"/>
                <w:sz w:val="18"/>
                <w:szCs w:val="18"/>
              </w:rPr>
              <w:t>1993</w:t>
            </w:r>
            <w:r>
              <w:rPr>
                <w:rFonts w:ascii="Arial" w:hAnsi="Arial" w:cs="Arial" w:hint="eastAsia"/>
                <w:sz w:val="18"/>
                <w:szCs w:val="18"/>
              </w:rPr>
              <w:t>年</w:t>
            </w:r>
            <w:r>
              <w:rPr>
                <w:rFonts w:ascii="Arial" w:hAnsi="Arial" w:cs="Arial"/>
                <w:sz w:val="18"/>
                <w:szCs w:val="18"/>
              </w:rPr>
              <w:t>10</w:t>
            </w:r>
            <w:r>
              <w:rPr>
                <w:rFonts w:ascii="Arial" w:hAnsi="Arial" w:cs="Arial" w:hint="eastAsia"/>
                <w:sz w:val="18"/>
                <w:szCs w:val="18"/>
              </w:rPr>
              <w:t>月</w:t>
            </w:r>
            <w:r>
              <w:rPr>
                <w:rFonts w:ascii="Arial" w:hAnsi="Arial" w:cs="Arial"/>
                <w:sz w:val="18"/>
                <w:szCs w:val="18"/>
              </w:rPr>
              <w:t>31</w:t>
            </w:r>
            <w:r>
              <w:rPr>
                <w:rFonts w:ascii="Arial" w:hAnsi="Arial" w:cs="Arial" w:hint="eastAsia"/>
                <w:sz w:val="18"/>
                <w:szCs w:val="18"/>
              </w:rPr>
              <w:t>日</w:t>
            </w:r>
            <w:hyperlink r:id="rId7" w:tgtFrame="_blank" w:history="1">
              <w:r>
                <w:rPr>
                  <w:rStyle w:val="a8"/>
                  <w:rFonts w:ascii="Arial" w:hAnsi="Arial" w:cs="Arial" w:hint="eastAsia"/>
                  <w:color w:val="auto"/>
                  <w:sz w:val="18"/>
                  <w:szCs w:val="18"/>
                  <w:u w:val="none"/>
                </w:rPr>
                <w:t>中华人民共和国主席令</w:t>
              </w:r>
            </w:hyperlink>
            <w:r>
              <w:rPr>
                <w:rFonts w:ascii="Arial" w:hAnsi="Arial" w:cs="Arial" w:hint="eastAsia"/>
                <w:sz w:val="18"/>
                <w:szCs w:val="18"/>
              </w:rPr>
              <w:t>第十五号公布，</w:t>
            </w:r>
            <w:r>
              <w:rPr>
                <w:rFonts w:ascii="Arial" w:hAnsi="Arial" w:cs="Arial"/>
                <w:sz w:val="18"/>
                <w:szCs w:val="18"/>
              </w:rPr>
              <w:t>2009</w:t>
            </w:r>
            <w:r>
              <w:rPr>
                <w:rFonts w:ascii="Arial" w:hAnsi="Arial" w:cs="Arial" w:hint="eastAsia"/>
                <w:sz w:val="18"/>
                <w:szCs w:val="18"/>
              </w:rPr>
              <w:t>年</w:t>
            </w:r>
            <w:r>
              <w:rPr>
                <w:rFonts w:ascii="Arial" w:hAnsi="Arial" w:cs="Arial"/>
                <w:sz w:val="18"/>
                <w:szCs w:val="18"/>
              </w:rPr>
              <w:t>8</w:t>
            </w:r>
            <w:r>
              <w:rPr>
                <w:rFonts w:ascii="Arial" w:hAnsi="Arial" w:cs="Arial" w:hint="eastAsia"/>
                <w:sz w:val="18"/>
                <w:szCs w:val="18"/>
              </w:rPr>
              <w:t>月</w:t>
            </w:r>
            <w:r>
              <w:rPr>
                <w:rFonts w:ascii="Arial" w:hAnsi="Arial" w:cs="Arial"/>
                <w:sz w:val="18"/>
                <w:szCs w:val="18"/>
              </w:rPr>
              <w:t>27</w:t>
            </w:r>
            <w:r>
              <w:rPr>
                <w:rFonts w:ascii="Arial" w:hAnsi="Arial" w:cs="Arial" w:hint="eastAsia"/>
                <w:sz w:val="18"/>
                <w:szCs w:val="18"/>
              </w:rPr>
              <w:t>日修正</w:t>
            </w:r>
            <w:r>
              <w:rPr>
                <w:rFonts w:ascii="宋体" w:hAnsi="宋体" w:cs="宋体" w:hint="eastAsia"/>
                <w:kern w:val="0"/>
                <w:sz w:val="18"/>
                <w:szCs w:val="18"/>
              </w:rPr>
              <w:t>）第十三条第一款中小学教师资格由县级以上地方人民政府教育行政部门认定。</w:t>
            </w:r>
            <w:r>
              <w:rPr>
                <w:rFonts w:ascii="宋体" w:hAnsi="宋体" w:cs="宋体" w:hint="eastAsia"/>
                <w:kern w:val="0"/>
                <w:sz w:val="18"/>
                <w:szCs w:val="18"/>
              </w:rPr>
              <w:t>中等专业学校、技工学校的教师资格由县级以上地方人民政府教育行政部门组织有关主管部门认定。</w:t>
            </w:r>
            <w:r>
              <w:rPr>
                <w:rFonts w:ascii="宋体" w:cs="宋体"/>
                <w:kern w:val="0"/>
                <w:sz w:val="18"/>
                <w:szCs w:val="18"/>
              </w:rPr>
              <w:br/>
            </w:r>
            <w:r>
              <w:rPr>
                <w:rFonts w:ascii="宋体" w:hAnsi="宋体" w:cs="宋体" w:hint="eastAsia"/>
                <w:kern w:val="0"/>
                <w:sz w:val="18"/>
                <w:szCs w:val="18"/>
              </w:rPr>
              <w:t>【行政法规】《教师资格条例》（</w:t>
            </w:r>
            <w:r>
              <w:rPr>
                <w:rFonts w:ascii="宋体" w:hAnsi="宋体" w:cs="宋体"/>
                <w:kern w:val="0"/>
                <w:sz w:val="18"/>
                <w:szCs w:val="18"/>
              </w:rPr>
              <w:t>1995</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r>
              <w:rPr>
                <w:rFonts w:ascii="宋体" w:hAnsi="宋体" w:cs="宋体"/>
                <w:kern w:val="0"/>
                <w:sz w:val="18"/>
                <w:szCs w:val="18"/>
              </w:rPr>
              <w:t>12</w:t>
            </w:r>
            <w:r>
              <w:rPr>
                <w:rFonts w:ascii="宋体" w:hAnsi="宋体" w:cs="宋体" w:hint="eastAsia"/>
                <w:kern w:val="0"/>
                <w:sz w:val="18"/>
                <w:szCs w:val="18"/>
              </w:rPr>
              <w:t>日国务院令第</w:t>
            </w:r>
            <w:r>
              <w:rPr>
                <w:rFonts w:ascii="宋体" w:hAnsi="宋体" w:cs="宋体"/>
                <w:kern w:val="0"/>
                <w:sz w:val="18"/>
                <w:szCs w:val="18"/>
              </w:rPr>
              <w:t>188</w:t>
            </w:r>
            <w:r>
              <w:rPr>
                <w:rFonts w:ascii="宋体" w:hAnsi="宋体" w:cs="宋体" w:hint="eastAsia"/>
                <w:kern w:val="0"/>
                <w:sz w:val="18"/>
                <w:szCs w:val="18"/>
              </w:rPr>
              <w:t>号发布）第十三条第一款幼儿园、小学和初级中学教师资格，由申请人户籍所在地或者申请人任教学校所在地的县级人民政府教育行政部门认定。高级中学教师资格，由申请人户籍所在地或者申请人任教学校所在地的县级人民政府教育行政部门审查后，报上一级教育行政部门认定。中等职业学校教师资格和中等职业学校实习指导教师资格，由申请人户籍所在地或者申请人任教学校所在地的县级人民政</w:t>
            </w:r>
            <w:r>
              <w:rPr>
                <w:rFonts w:ascii="宋体" w:hAnsi="宋体" w:cs="宋体" w:hint="eastAsia"/>
                <w:kern w:val="0"/>
                <w:sz w:val="18"/>
                <w:szCs w:val="18"/>
              </w:rPr>
              <w:t>府教育行政部门审查后，报上一级教育行政部门认定或者组织有关部门认定。</w:t>
            </w:r>
          </w:p>
        </w:tc>
        <w:tc>
          <w:tcPr>
            <w:tcW w:w="2295" w:type="dxa"/>
            <w:vAlign w:val="center"/>
          </w:tcPr>
          <w:p w:rsidR="00A24E36" w:rsidRDefault="00B917E3">
            <w:pPr>
              <w:widowControl/>
              <w:spacing w:line="240" w:lineRule="exact"/>
              <w:ind w:firstLineChars="200" w:firstLine="360"/>
              <w:jc w:val="left"/>
              <w:rPr>
                <w:rFonts w:cs="宋体"/>
                <w:kern w:val="0"/>
                <w:sz w:val="18"/>
                <w:szCs w:val="18"/>
              </w:rPr>
            </w:pPr>
            <w:r>
              <w:rPr>
                <w:rFonts w:cs="宋体"/>
                <w:kern w:val="0"/>
                <w:sz w:val="18"/>
                <w:szCs w:val="18"/>
              </w:rPr>
              <w:t xml:space="preserve"> 1.</w:t>
            </w:r>
            <w:r>
              <w:rPr>
                <w:rFonts w:cs="宋体" w:hint="eastAsia"/>
                <w:kern w:val="0"/>
                <w:sz w:val="18"/>
                <w:szCs w:val="18"/>
              </w:rPr>
              <w:t>受理责任：公示依法应当提交的材料；一次性告知应当提交的材料；依法受理或不受理（不受理的应当告知理由）。</w:t>
            </w:r>
            <w:r>
              <w:rPr>
                <w:rFonts w:cs="宋体"/>
                <w:kern w:val="0"/>
                <w:sz w:val="18"/>
                <w:szCs w:val="18"/>
              </w:rPr>
              <w:br/>
            </w:r>
            <w:r>
              <w:rPr>
                <w:rFonts w:ascii="宋体" w:hAnsi="宋体" w:cs="宋体"/>
                <w:kern w:val="0"/>
                <w:sz w:val="18"/>
                <w:szCs w:val="18"/>
              </w:rPr>
              <w:t>2.</w:t>
            </w:r>
            <w:r>
              <w:rPr>
                <w:rFonts w:ascii="宋体" w:hAnsi="宋体" w:cs="宋体" w:hint="eastAsia"/>
                <w:kern w:val="0"/>
                <w:sz w:val="18"/>
                <w:szCs w:val="18"/>
              </w:rPr>
              <w:t>审查责任：材料审核，包括申报表及相关证明材料。</w:t>
            </w:r>
            <w:r>
              <w:rPr>
                <w:rFonts w:cs="宋体"/>
                <w:kern w:val="0"/>
                <w:sz w:val="18"/>
                <w:szCs w:val="18"/>
              </w:rPr>
              <w:br/>
              <w:t xml:space="preserve">    3.</w:t>
            </w:r>
            <w:r>
              <w:rPr>
                <w:rFonts w:cs="宋体" w:hint="eastAsia"/>
                <w:kern w:val="0"/>
                <w:sz w:val="18"/>
                <w:szCs w:val="18"/>
              </w:rPr>
              <w:t>决定责任：对符合条件的作出转报决定或许可决定（不予转报或许可的应当告知理由）。</w:t>
            </w:r>
            <w:r>
              <w:rPr>
                <w:rFonts w:cs="宋体"/>
                <w:kern w:val="0"/>
                <w:sz w:val="18"/>
                <w:szCs w:val="18"/>
              </w:rPr>
              <w:br/>
              <w:t xml:space="preserve">    4.</w:t>
            </w:r>
            <w:r>
              <w:rPr>
                <w:rFonts w:cs="宋体" w:hint="eastAsia"/>
                <w:kern w:val="0"/>
                <w:sz w:val="18"/>
                <w:szCs w:val="18"/>
              </w:rPr>
              <w:t>送达责任：制发送达文书；信息公开。</w:t>
            </w:r>
            <w:r>
              <w:rPr>
                <w:rFonts w:cs="宋体"/>
                <w:kern w:val="0"/>
                <w:sz w:val="18"/>
                <w:szCs w:val="18"/>
              </w:rPr>
              <w:br/>
              <w:t xml:space="preserve">    5.</w:t>
            </w:r>
            <w:r>
              <w:rPr>
                <w:rFonts w:cs="宋体" w:hint="eastAsia"/>
                <w:kern w:val="0"/>
                <w:sz w:val="18"/>
                <w:szCs w:val="18"/>
              </w:rPr>
              <w:t>事后监管责任：组织或委托第三方，定期或者不定期依法对其教育教学等情况进行检查考核，并将结果向社会公布；加强后续监督管理。</w:t>
            </w:r>
            <w:r>
              <w:rPr>
                <w:rFonts w:cs="宋体"/>
                <w:kern w:val="0"/>
                <w:sz w:val="18"/>
                <w:szCs w:val="18"/>
              </w:rPr>
              <w:br/>
            </w:r>
            <w:r>
              <w:rPr>
                <w:rFonts w:cs="宋体"/>
                <w:kern w:val="0"/>
                <w:sz w:val="18"/>
                <w:szCs w:val="18"/>
              </w:rPr>
              <w:t xml:space="preserve">    6.</w:t>
            </w:r>
            <w:r>
              <w:rPr>
                <w:rFonts w:cs="宋体" w:hint="eastAsia"/>
                <w:kern w:val="0"/>
                <w:sz w:val="18"/>
                <w:szCs w:val="18"/>
              </w:rPr>
              <w:t>其他法律法规规章文件规定的应履行的责任。</w:t>
            </w:r>
          </w:p>
        </w:tc>
        <w:tc>
          <w:tcPr>
            <w:tcW w:w="5651" w:type="dxa"/>
            <w:vAlign w:val="center"/>
          </w:tcPr>
          <w:p w:rsidR="00A24E36" w:rsidRDefault="00B917E3">
            <w:pPr>
              <w:spacing w:line="240" w:lineRule="exact"/>
              <w:ind w:firstLineChars="150" w:firstLine="270"/>
              <w:rPr>
                <w:rFonts w:ascii="宋体" w:cs="宋体"/>
                <w:kern w:val="0"/>
                <w:sz w:val="18"/>
                <w:szCs w:val="18"/>
              </w:rPr>
            </w:pPr>
            <w:r>
              <w:rPr>
                <w:rFonts w:cs="宋体"/>
                <w:kern w:val="0"/>
                <w:sz w:val="18"/>
                <w:szCs w:val="18"/>
              </w:rPr>
              <w:t xml:space="preserve">  1.</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三十条行政机关应当将法律、法规、规章规定的有关行政许可的事项、依据、条件、数量、程序、期限以及需要提交的全部材料的目录和申请书示范文本等在办公场所公示。</w:t>
            </w:r>
            <w:r>
              <w:rPr>
                <w:rFonts w:hint="eastAsia"/>
                <w:sz w:val="18"/>
                <w:szCs w:val="18"/>
              </w:rPr>
              <w:t>第三十二条行政机关对申请人提出的行政许可申请，应当根据下列情况分别作出处理：</w:t>
            </w:r>
            <w:r>
              <w:rPr>
                <w:rFonts w:ascii="宋体" w:hAnsi="宋体" w:cs="宋体" w:hint="eastAsia"/>
                <w:kern w:val="0"/>
                <w:sz w:val="18"/>
                <w:szCs w:val="18"/>
              </w:rPr>
              <w:t>（一）申请事项依法不需要取得行政许可的，应当即时告知申请人不受理；（二）申请事项依法不属于本行政机关职权范围的，应当即时作出不予受</w:t>
            </w:r>
            <w:r>
              <w:rPr>
                <w:rFonts w:ascii="宋体" w:hAnsi="宋体" w:cs="宋体" w:hint="eastAsia"/>
                <w:kern w:val="0"/>
                <w:sz w:val="18"/>
                <w:szCs w:val="18"/>
              </w:rPr>
              <w:t>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cs="宋体"/>
                <w:kern w:val="0"/>
                <w:sz w:val="18"/>
                <w:szCs w:val="18"/>
              </w:rPr>
              <w:br/>
              <w:t xml:space="preserve">    2.</w:t>
            </w:r>
            <w:r>
              <w:rPr>
                <w:rFonts w:ascii="宋体" w:hAnsi="宋体" w:cs="宋体" w:hint="eastAsia"/>
                <w:kern w:val="0"/>
                <w:sz w:val="18"/>
                <w:szCs w:val="18"/>
              </w:rPr>
              <w:t>【法律】《中华人民共</w:t>
            </w:r>
            <w:r>
              <w:rPr>
                <w:rFonts w:ascii="宋体" w:hAnsi="宋体" w:cs="宋体" w:hint="eastAsia"/>
                <w:kern w:val="0"/>
                <w:sz w:val="18"/>
                <w:szCs w:val="18"/>
              </w:rPr>
              <w:t>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cs="宋体"/>
                <w:kern w:val="0"/>
                <w:sz w:val="18"/>
                <w:szCs w:val="18"/>
              </w:rPr>
              <w:br/>
              <w:t xml:space="preserve">    3.</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日中华人民共和国主席令第七号公布）三十八条：申请人的申请符合法定条件、标准的，行政机关应当依法作出准予行政许可的书面决定</w:t>
            </w:r>
            <w:r>
              <w:rPr>
                <w:rFonts w:ascii="宋体" w:hAnsi="宋体" w:cs="宋体" w:hint="eastAsia"/>
                <w:kern w:val="0"/>
                <w:sz w:val="18"/>
                <w:szCs w:val="18"/>
              </w:rPr>
              <w:t>。行政机关依法作出不予行政许可的书面决定的，应当说明理由，并告知申请人享有依法申请行政复议或者提起行政诉讼的权利。</w:t>
            </w:r>
            <w:r>
              <w:rPr>
                <w:rFonts w:cs="宋体"/>
                <w:kern w:val="0"/>
                <w:sz w:val="18"/>
                <w:szCs w:val="18"/>
              </w:rPr>
              <w:br/>
              <w:t xml:space="preserve">    4.</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日中华人民共和国主席令第七号公布）第四十四条行政机关作出准予行政许可的决定，应当自作出决定之日起十日内向申请人颁发、送达行政许可证件，或者加贴标签、加盖检验、检测、检疫印章。</w:t>
            </w:r>
            <w:r>
              <w:rPr>
                <w:rFonts w:cs="宋体"/>
                <w:kern w:val="0"/>
                <w:sz w:val="18"/>
                <w:szCs w:val="18"/>
              </w:rPr>
              <w:br/>
              <w:t xml:space="preserve">    5.</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日中华人民共和国主席令第七号公布）第六十一条行政机关应当建立健全监督制度，通过核查反</w:t>
            </w:r>
            <w:r>
              <w:rPr>
                <w:rFonts w:ascii="宋体" w:hAnsi="宋体" w:cs="宋体" w:hint="eastAsia"/>
                <w:kern w:val="0"/>
                <w:sz w:val="18"/>
                <w:szCs w:val="18"/>
              </w:rPr>
              <w:t>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2152" w:type="dxa"/>
            <w:vAlign w:val="center"/>
          </w:tcPr>
          <w:p w:rsidR="00A24E36" w:rsidRDefault="00B917E3">
            <w:pPr>
              <w:widowControl/>
              <w:spacing w:line="240" w:lineRule="exact"/>
              <w:jc w:val="left"/>
              <w:rPr>
                <w:rFonts w:cs="宋体"/>
                <w:kern w:val="0"/>
                <w:sz w:val="18"/>
                <w:szCs w:val="18"/>
              </w:rPr>
            </w:pPr>
            <w:r>
              <w:rPr>
                <w:rFonts w:ascii="宋体" w:hAnsi="宋体" w:cs="宋体" w:hint="eastAsia"/>
                <w:kern w:val="0"/>
                <w:sz w:val="18"/>
                <w:szCs w:val="18"/>
              </w:rPr>
              <w:t>因不履行或不正确履行职责，有下列情形的，行政机关及相关工作人员应承担相应责任：</w:t>
            </w:r>
            <w:r>
              <w:rPr>
                <w:rFonts w:ascii="宋体" w:cs="宋体"/>
                <w:kern w:val="0"/>
                <w:sz w:val="18"/>
                <w:szCs w:val="18"/>
              </w:rPr>
              <w:br/>
            </w:r>
            <w:r>
              <w:rPr>
                <w:rFonts w:cs="宋体"/>
                <w:kern w:val="0"/>
                <w:sz w:val="18"/>
                <w:szCs w:val="18"/>
              </w:rPr>
              <w:t xml:space="preserve">    1.</w:t>
            </w:r>
            <w:r>
              <w:rPr>
                <w:rFonts w:ascii="宋体" w:hAnsi="宋体" w:cs="宋体" w:hint="eastAsia"/>
                <w:kern w:val="0"/>
                <w:sz w:val="18"/>
                <w:szCs w:val="18"/>
              </w:rPr>
              <w:t>对符合申报要求的申请不予受理、许可</w:t>
            </w:r>
            <w:r>
              <w:rPr>
                <w:rFonts w:cs="宋体"/>
                <w:kern w:val="0"/>
                <w:sz w:val="18"/>
                <w:szCs w:val="18"/>
              </w:rPr>
              <w:t xml:space="preserve">; </w:t>
            </w:r>
            <w:r>
              <w:rPr>
                <w:rFonts w:cs="宋体"/>
                <w:kern w:val="0"/>
                <w:sz w:val="18"/>
                <w:szCs w:val="18"/>
              </w:rPr>
              <w:br/>
              <w:t xml:space="preserve">    2.</w:t>
            </w:r>
            <w:r>
              <w:rPr>
                <w:rFonts w:ascii="宋体" w:hAnsi="宋体" w:cs="宋体" w:hint="eastAsia"/>
                <w:kern w:val="0"/>
                <w:sz w:val="18"/>
                <w:szCs w:val="18"/>
              </w:rPr>
              <w:t>将不符合规定条件的教师资格予以审批的；</w:t>
            </w:r>
            <w:r>
              <w:rPr>
                <w:rFonts w:ascii="宋体" w:cs="宋体"/>
                <w:kern w:val="0"/>
                <w:sz w:val="18"/>
                <w:szCs w:val="18"/>
              </w:rPr>
              <w:br/>
            </w:r>
            <w:r>
              <w:rPr>
                <w:rFonts w:cs="宋体"/>
                <w:kern w:val="0"/>
                <w:sz w:val="18"/>
                <w:szCs w:val="18"/>
              </w:rPr>
              <w:t xml:space="preserve">    3.</w:t>
            </w:r>
            <w:r>
              <w:rPr>
                <w:rFonts w:ascii="宋体" w:hAnsi="宋体" w:cs="宋体" w:hint="eastAsia"/>
                <w:kern w:val="0"/>
                <w:sz w:val="18"/>
                <w:szCs w:val="18"/>
              </w:rPr>
              <w:t>超过法定期限或者擅自增设、变更审批程序或审批条件实施行政许可的；</w:t>
            </w:r>
            <w:r>
              <w:rPr>
                <w:rFonts w:ascii="宋体" w:cs="宋体"/>
                <w:kern w:val="0"/>
                <w:sz w:val="18"/>
                <w:szCs w:val="18"/>
              </w:rPr>
              <w:br/>
            </w:r>
            <w:r>
              <w:rPr>
                <w:rFonts w:cs="宋体"/>
                <w:kern w:val="0"/>
                <w:sz w:val="18"/>
                <w:szCs w:val="18"/>
              </w:rPr>
              <w:t xml:space="preserve">    4.</w:t>
            </w:r>
            <w:r>
              <w:rPr>
                <w:rFonts w:ascii="宋体" w:hAnsi="宋体" w:cs="宋体" w:hint="eastAsia"/>
                <w:kern w:val="0"/>
                <w:sz w:val="18"/>
                <w:szCs w:val="18"/>
              </w:rPr>
              <w:t>违反法定程序实施评审，造成经济损失或构成犯罪的；</w:t>
            </w:r>
            <w:r>
              <w:rPr>
                <w:rFonts w:ascii="宋体" w:cs="宋体"/>
                <w:kern w:val="0"/>
                <w:sz w:val="18"/>
                <w:szCs w:val="18"/>
              </w:rPr>
              <w:br/>
            </w:r>
            <w:r>
              <w:rPr>
                <w:rFonts w:cs="宋体"/>
                <w:kern w:val="0"/>
                <w:sz w:val="18"/>
                <w:szCs w:val="18"/>
              </w:rPr>
              <w:t xml:space="preserve">     5.</w:t>
            </w:r>
            <w:r>
              <w:rPr>
                <w:rFonts w:ascii="宋体" w:hAnsi="宋体" w:cs="宋体" w:hint="eastAsia"/>
                <w:kern w:val="0"/>
                <w:sz w:val="18"/>
                <w:szCs w:val="18"/>
              </w:rPr>
              <w:t>在履行职责过程中滥用职权、玩忽职守、徇私舞弊的；</w:t>
            </w:r>
            <w:r>
              <w:rPr>
                <w:rFonts w:cs="宋体"/>
                <w:kern w:val="0"/>
                <w:sz w:val="18"/>
                <w:szCs w:val="18"/>
              </w:rPr>
              <w:br/>
              <w:t xml:space="preserve">    6.</w:t>
            </w:r>
            <w:r>
              <w:rPr>
                <w:rFonts w:ascii="宋体" w:hAnsi="宋体" w:cs="宋体" w:hint="eastAsia"/>
                <w:kern w:val="0"/>
                <w:sz w:val="18"/>
                <w:szCs w:val="18"/>
              </w:rPr>
              <w:t>在审批过程中发生腐败行为的；</w:t>
            </w:r>
            <w:r>
              <w:rPr>
                <w:rFonts w:cs="宋体"/>
                <w:kern w:val="0"/>
                <w:sz w:val="18"/>
                <w:szCs w:val="18"/>
              </w:rPr>
              <w:br/>
              <w:t xml:space="preserve">    7.</w:t>
            </w:r>
            <w:r>
              <w:rPr>
                <w:rFonts w:ascii="宋体" w:hAnsi="宋体" w:cs="宋体" w:hint="eastAsia"/>
                <w:kern w:val="0"/>
                <w:sz w:val="18"/>
                <w:szCs w:val="18"/>
              </w:rPr>
              <w:t>其他违反法律法规规章文件规定的行为。</w:t>
            </w:r>
          </w:p>
        </w:tc>
        <w:tc>
          <w:tcPr>
            <w:tcW w:w="4034" w:type="dxa"/>
            <w:vAlign w:val="center"/>
          </w:tcPr>
          <w:p w:rsidR="00A24E36" w:rsidRDefault="00B917E3">
            <w:pPr>
              <w:widowControl/>
              <w:spacing w:line="240" w:lineRule="exact"/>
              <w:ind w:firstLineChars="200" w:firstLine="360"/>
              <w:jc w:val="left"/>
              <w:rPr>
                <w:rFonts w:cs="宋体"/>
                <w:kern w:val="0"/>
                <w:sz w:val="18"/>
                <w:szCs w:val="18"/>
              </w:rPr>
            </w:pPr>
            <w:r>
              <w:rPr>
                <w:rFonts w:cs="宋体"/>
                <w:kern w:val="0"/>
                <w:sz w:val="18"/>
                <w:szCs w:val="18"/>
              </w:rPr>
              <w:t>1.</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日中华人民共和国主席令第七号公布）第七十二条行政机关及其工作人员违反本法的规定，有下列情形之一的，由其上级行政机关或</w:t>
            </w:r>
            <w:r>
              <w:rPr>
                <w:rFonts w:ascii="宋体" w:hAnsi="宋体" w:cs="宋体" w:hint="eastAsia"/>
                <w:kern w:val="0"/>
                <w:sz w:val="18"/>
                <w:szCs w:val="18"/>
              </w:rPr>
              <w:t>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cs="宋体"/>
                <w:kern w:val="0"/>
                <w:sz w:val="18"/>
                <w:szCs w:val="18"/>
              </w:rPr>
              <w:br/>
              <w:t xml:space="preserve">    2.</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w:t>
            </w:r>
            <w:r>
              <w:rPr>
                <w:rFonts w:ascii="宋体" w:hAnsi="宋体" w:cs="宋体" w:hint="eastAsia"/>
                <w:kern w:val="0"/>
                <w:sz w:val="18"/>
                <w:szCs w:val="18"/>
              </w:rPr>
              <w:t>出准予行政许可决定的。</w:t>
            </w:r>
            <w:r>
              <w:rPr>
                <w:rFonts w:cs="宋体"/>
                <w:kern w:val="0"/>
                <w:sz w:val="18"/>
                <w:szCs w:val="18"/>
              </w:rPr>
              <w:br/>
              <w:t xml:space="preserve">    3.</w:t>
            </w:r>
            <w:r>
              <w:rPr>
                <w:rFonts w:ascii="宋体" w:hAnsi="宋体" w:cs="宋体" w:hint="eastAsia"/>
                <w:kern w:val="0"/>
                <w:sz w:val="18"/>
                <w:szCs w:val="18"/>
              </w:rPr>
              <w:t>【法规】《行政机关公务员处分条例》（</w:t>
            </w:r>
            <w:r>
              <w:rPr>
                <w:rFonts w:ascii="宋体" w:hAnsi="宋体" w:cs="宋体"/>
                <w:kern w:val="0"/>
                <w:sz w:val="18"/>
                <w:szCs w:val="18"/>
              </w:rPr>
              <w:t>2007</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4</w:t>
            </w:r>
            <w:r>
              <w:rPr>
                <w:rFonts w:ascii="宋体" w:hAnsi="宋体" w:cs="宋体" w:hint="eastAsia"/>
                <w:kern w:val="0"/>
                <w:sz w:val="18"/>
                <w:szCs w:val="18"/>
              </w:rPr>
              <w:t>日中华人民共和国国务院令第</w:t>
            </w:r>
            <w:r>
              <w:rPr>
                <w:rFonts w:ascii="宋体" w:hAnsi="宋体" w:cs="宋体"/>
                <w:kern w:val="0"/>
                <w:sz w:val="18"/>
                <w:szCs w:val="18"/>
              </w:rPr>
              <w:t>495</w:t>
            </w:r>
            <w:r>
              <w:rPr>
                <w:rFonts w:ascii="宋体" w:hAnsi="宋体" w:cs="宋体" w:hint="eastAsia"/>
                <w:kern w:val="0"/>
                <w:sz w:val="18"/>
                <w:szCs w:val="18"/>
              </w:rPr>
              <w:t>号）第二十一条　有下列行为之一的，给予警告或者记过处分；情节较重的，给予记大过或者降级处分；情节严重的，给予撤职处分：（一）在行政许可工作中违反法定权限、条件和程序设定或者实施行政许可的；</w:t>
            </w:r>
            <w:r>
              <w:rPr>
                <w:rFonts w:cs="宋体"/>
                <w:kern w:val="0"/>
                <w:sz w:val="18"/>
                <w:szCs w:val="18"/>
              </w:rPr>
              <w:br/>
              <w:t xml:space="preserve">    4.</w:t>
            </w:r>
            <w:r>
              <w:rPr>
                <w:rFonts w:ascii="宋体" w:hAnsi="宋体" w:cs="宋体" w:hint="eastAsia"/>
                <w:kern w:val="0"/>
                <w:sz w:val="18"/>
                <w:szCs w:val="18"/>
              </w:rPr>
              <w:t>同</w:t>
            </w:r>
            <w:r>
              <w:rPr>
                <w:rFonts w:cs="宋体"/>
                <w:kern w:val="0"/>
                <w:sz w:val="18"/>
                <w:szCs w:val="18"/>
              </w:rPr>
              <w:t>2</w:t>
            </w:r>
            <w:r>
              <w:rPr>
                <w:rFonts w:ascii="宋体" w:hAnsi="宋体" w:cs="宋体" w:hint="eastAsia"/>
                <w:kern w:val="0"/>
                <w:sz w:val="18"/>
                <w:szCs w:val="18"/>
              </w:rPr>
              <w:t>。</w:t>
            </w:r>
            <w:r>
              <w:rPr>
                <w:rFonts w:cs="宋体"/>
                <w:kern w:val="0"/>
                <w:sz w:val="18"/>
                <w:szCs w:val="18"/>
              </w:rPr>
              <w:br/>
              <w:t xml:space="preserve">    5.</w:t>
            </w:r>
            <w:r>
              <w:rPr>
                <w:rFonts w:ascii="宋体" w:hAnsi="宋体" w:cs="宋体" w:hint="eastAsia"/>
                <w:kern w:val="0"/>
                <w:sz w:val="18"/>
                <w:szCs w:val="18"/>
              </w:rPr>
              <w:t>【法律】《中华人民共和国公务员法》（</w:t>
            </w:r>
            <w:r>
              <w:rPr>
                <w:rFonts w:ascii="宋体" w:hAnsi="宋体" w:cs="宋体"/>
                <w:kern w:val="0"/>
                <w:sz w:val="18"/>
                <w:szCs w:val="18"/>
              </w:rPr>
              <w:t>2005</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日中华人民共和国主席令第三十五号令公布）第一百零四条公务员主管部门的工作人员，违反本法规定，滥用职权、玩忽职守、徇私</w:t>
            </w:r>
            <w:r>
              <w:rPr>
                <w:rFonts w:ascii="宋体" w:hAnsi="宋体" w:cs="宋体" w:hint="eastAsia"/>
                <w:kern w:val="0"/>
                <w:sz w:val="18"/>
                <w:szCs w:val="18"/>
              </w:rPr>
              <w:t>舞弊，构成犯罪的，依法追究刑事责任；尚不构成犯罪的，给予处分。</w:t>
            </w:r>
            <w:r>
              <w:rPr>
                <w:rFonts w:cs="宋体"/>
                <w:kern w:val="0"/>
                <w:sz w:val="18"/>
                <w:szCs w:val="18"/>
              </w:rPr>
              <w:br/>
              <w:t xml:space="preserve">    6.</w:t>
            </w:r>
            <w:r>
              <w:rPr>
                <w:rFonts w:ascii="宋体" w:hAnsi="宋体" w:cs="宋体" w:hint="eastAsia"/>
                <w:kern w:val="0"/>
                <w:sz w:val="18"/>
                <w:szCs w:val="18"/>
              </w:rPr>
              <w:t>【法规】《行政机关公务员处分条例》（</w:t>
            </w:r>
            <w:r>
              <w:rPr>
                <w:rFonts w:ascii="宋体" w:hAnsi="宋体" w:cs="宋体"/>
                <w:kern w:val="0"/>
                <w:sz w:val="18"/>
                <w:szCs w:val="18"/>
              </w:rPr>
              <w:t>2007</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4</w:t>
            </w:r>
            <w:r>
              <w:rPr>
                <w:rFonts w:ascii="宋体" w:hAnsi="宋体" w:cs="宋体" w:hint="eastAsia"/>
                <w:kern w:val="0"/>
                <w:sz w:val="18"/>
                <w:szCs w:val="18"/>
              </w:rPr>
              <w:t>日中华人民共和国国务院令第</w:t>
            </w:r>
            <w:r>
              <w:rPr>
                <w:rFonts w:ascii="宋体" w:hAnsi="宋体" w:cs="宋体"/>
                <w:kern w:val="0"/>
                <w:sz w:val="18"/>
                <w:szCs w:val="18"/>
              </w:rPr>
              <w:t>495</w:t>
            </w:r>
            <w:r>
              <w:rPr>
                <w:rFonts w:ascii="宋体" w:hAnsi="宋体" w:cs="宋体" w:hint="eastAsia"/>
                <w:kern w:val="0"/>
                <w:sz w:val="18"/>
                <w:szCs w:val="18"/>
              </w:rPr>
              <w:t>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043" w:type="dxa"/>
            <w:vAlign w:val="center"/>
          </w:tcPr>
          <w:p w:rsidR="00A24E36" w:rsidRDefault="00A24E36">
            <w:pPr>
              <w:widowControl/>
              <w:spacing w:line="240" w:lineRule="exact"/>
              <w:rPr>
                <w:rFonts w:ascii="宋体" w:cs="宋体"/>
                <w:kern w:val="0"/>
                <w:sz w:val="24"/>
              </w:rPr>
            </w:pPr>
          </w:p>
        </w:tc>
      </w:tr>
      <w:tr w:rsidR="00A24E36" w:rsidTr="0028692E">
        <w:trPr>
          <w:trHeight w:val="13158"/>
          <w:jc w:val="center"/>
        </w:trPr>
        <w:tc>
          <w:tcPr>
            <w:tcW w:w="450" w:type="dxa"/>
            <w:vAlign w:val="center"/>
          </w:tcPr>
          <w:p w:rsidR="00A24E36" w:rsidRDefault="00B917E3">
            <w:pPr>
              <w:widowControl/>
              <w:spacing w:line="240" w:lineRule="exact"/>
              <w:jc w:val="center"/>
              <w:rPr>
                <w:rFonts w:ascii="宋体" w:cs="宋体"/>
                <w:kern w:val="0"/>
                <w:sz w:val="18"/>
                <w:szCs w:val="18"/>
              </w:rPr>
            </w:pPr>
            <w:r>
              <w:rPr>
                <w:rFonts w:ascii="宋体" w:hAnsi="宋体" w:cs="宋体"/>
                <w:kern w:val="0"/>
                <w:sz w:val="18"/>
                <w:szCs w:val="18"/>
              </w:rPr>
              <w:lastRenderedPageBreak/>
              <w:t>3</w:t>
            </w:r>
          </w:p>
        </w:tc>
        <w:tc>
          <w:tcPr>
            <w:tcW w:w="783" w:type="dxa"/>
            <w:vAlign w:val="center"/>
          </w:tcPr>
          <w:p w:rsidR="00A24E36" w:rsidRDefault="00B917E3">
            <w:pPr>
              <w:widowControl/>
              <w:spacing w:line="240" w:lineRule="exact"/>
              <w:jc w:val="center"/>
              <w:rPr>
                <w:rFonts w:ascii="宋体" w:cs="宋体"/>
                <w:kern w:val="0"/>
                <w:sz w:val="18"/>
                <w:szCs w:val="18"/>
              </w:rPr>
            </w:pPr>
            <w:r>
              <w:rPr>
                <w:rFonts w:ascii="宋体" w:hAnsi="宋体" w:cs="宋体" w:hint="eastAsia"/>
                <w:kern w:val="0"/>
                <w:sz w:val="18"/>
                <w:szCs w:val="18"/>
              </w:rPr>
              <w:t>行政许可</w:t>
            </w:r>
          </w:p>
        </w:tc>
        <w:tc>
          <w:tcPr>
            <w:tcW w:w="876" w:type="dxa"/>
            <w:vAlign w:val="center"/>
          </w:tcPr>
          <w:p w:rsidR="00A24E36" w:rsidRDefault="00B917E3">
            <w:pPr>
              <w:widowControl/>
              <w:spacing w:line="240" w:lineRule="exact"/>
              <w:jc w:val="left"/>
              <w:rPr>
                <w:rFonts w:ascii="宋体" w:cs="宋体"/>
                <w:kern w:val="0"/>
                <w:sz w:val="20"/>
                <w:szCs w:val="20"/>
              </w:rPr>
            </w:pPr>
            <w:r>
              <w:rPr>
                <w:rFonts w:ascii="宋体" w:hAnsi="宋体" w:cs="宋体" w:hint="eastAsia"/>
                <w:kern w:val="0"/>
                <w:sz w:val="20"/>
                <w:szCs w:val="20"/>
              </w:rPr>
              <w:t>校车使用许可</w:t>
            </w:r>
          </w:p>
        </w:tc>
        <w:tc>
          <w:tcPr>
            <w:tcW w:w="721"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 xml:space="preserve">　</w:t>
            </w:r>
          </w:p>
        </w:tc>
        <w:tc>
          <w:tcPr>
            <w:tcW w:w="4723"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【法规】《校车安全管理条例》（</w:t>
            </w:r>
            <w:r>
              <w:rPr>
                <w:rFonts w:ascii="宋体" w:hAnsi="宋体" w:cs="宋体"/>
                <w:kern w:val="0"/>
                <w:sz w:val="18"/>
                <w:szCs w:val="18"/>
              </w:rPr>
              <w:t>2012</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5</w:t>
            </w:r>
            <w:r>
              <w:rPr>
                <w:rFonts w:ascii="宋体" w:hAnsi="宋体" w:cs="宋体" w:hint="eastAsia"/>
                <w:kern w:val="0"/>
                <w:sz w:val="18"/>
                <w:szCs w:val="18"/>
              </w:rPr>
              <w:t>日中华人民共和国国务院令第</w:t>
            </w:r>
            <w:r>
              <w:rPr>
                <w:rFonts w:ascii="宋体" w:hAnsi="宋体" w:cs="宋体"/>
                <w:kern w:val="0"/>
                <w:sz w:val="18"/>
                <w:szCs w:val="18"/>
              </w:rPr>
              <w:t>617</w:t>
            </w:r>
            <w:r>
              <w:rPr>
                <w:rFonts w:ascii="宋体" w:hAnsi="宋体" w:cs="宋体" w:hint="eastAsia"/>
                <w:kern w:val="0"/>
                <w:sz w:val="18"/>
                <w:szCs w:val="18"/>
              </w:rPr>
              <w:t>号发布）第十五条</w:t>
            </w:r>
            <w:r>
              <w:rPr>
                <w:rFonts w:ascii="宋体" w:hAnsi="宋体" w:cs="宋体" w:hint="eastAsia"/>
                <w:kern w:val="0"/>
                <w:sz w:val="18"/>
                <w:szCs w:val="18"/>
              </w:rPr>
              <w:t>学校或者校车服务提供者申请取得校车使用许可，应当向县级或者设区的市级人民政府教育行政部门提交书面申请和证明其符合本条例第十四条规定条件的材料。教育行政部门应当自收到申请材料之日起</w:t>
            </w:r>
            <w:r>
              <w:rPr>
                <w:rFonts w:ascii="宋体" w:hAnsi="宋体" w:cs="宋体"/>
                <w:kern w:val="0"/>
                <w:sz w:val="18"/>
                <w:szCs w:val="18"/>
              </w:rPr>
              <w:t>3</w:t>
            </w:r>
            <w:r>
              <w:rPr>
                <w:rFonts w:ascii="宋体" w:hAnsi="宋体" w:cs="宋体" w:hint="eastAsia"/>
                <w:kern w:val="0"/>
                <w:sz w:val="18"/>
                <w:szCs w:val="18"/>
              </w:rPr>
              <w:t>个工作日内，分别送同级公安机关交通管理部门、交通运输部门征求意见，公安机关交通管理部门和交通运输部门应当在</w:t>
            </w:r>
            <w:r>
              <w:rPr>
                <w:rFonts w:ascii="宋体" w:hAnsi="宋体" w:cs="宋体"/>
                <w:kern w:val="0"/>
                <w:sz w:val="18"/>
                <w:szCs w:val="18"/>
              </w:rPr>
              <w:t>3</w:t>
            </w:r>
            <w:r>
              <w:rPr>
                <w:rFonts w:ascii="宋体" w:hAnsi="宋体" w:cs="宋体" w:hint="eastAsia"/>
                <w:kern w:val="0"/>
                <w:sz w:val="18"/>
                <w:szCs w:val="18"/>
              </w:rPr>
              <w:t>个工作日内回复意见。教育行政部门应当自收到回复意见之日起</w:t>
            </w:r>
            <w:r>
              <w:rPr>
                <w:rFonts w:ascii="宋体" w:hAnsi="宋体" w:cs="宋体"/>
                <w:kern w:val="0"/>
                <w:sz w:val="18"/>
                <w:szCs w:val="18"/>
              </w:rPr>
              <w:t>5</w:t>
            </w:r>
            <w:r>
              <w:rPr>
                <w:rFonts w:ascii="宋体" w:hAnsi="宋体" w:cs="宋体" w:hint="eastAsia"/>
                <w:kern w:val="0"/>
                <w:sz w:val="18"/>
                <w:szCs w:val="18"/>
              </w:rPr>
              <w:t>个工作日内提出审查意见，报本级人民政府。本级人民政府决定批准的，由公安机关交通管理部门发给校车标牌，并在机动车行驶证上签注校车类型和核载人数；不予批准的，书面说明理由</w:t>
            </w:r>
            <w:r>
              <w:rPr>
                <w:rFonts w:ascii="宋体" w:hAnsi="宋体" w:cs="宋体" w:hint="eastAsia"/>
                <w:kern w:val="0"/>
                <w:sz w:val="18"/>
                <w:szCs w:val="18"/>
              </w:rPr>
              <w:t>。</w:t>
            </w:r>
          </w:p>
        </w:tc>
        <w:tc>
          <w:tcPr>
            <w:tcW w:w="2295" w:type="dxa"/>
            <w:vAlign w:val="center"/>
          </w:tcPr>
          <w:p w:rsidR="00A24E36" w:rsidRDefault="00B917E3">
            <w:pPr>
              <w:widowControl/>
              <w:spacing w:line="240" w:lineRule="exact"/>
              <w:jc w:val="left"/>
              <w:rPr>
                <w:rFonts w:ascii="宋体" w:cs="宋体"/>
                <w:kern w:val="0"/>
                <w:sz w:val="18"/>
                <w:szCs w:val="18"/>
              </w:rPr>
            </w:pPr>
            <w:r>
              <w:rPr>
                <w:rFonts w:ascii="宋体" w:hAnsi="宋体" w:cs="宋体"/>
                <w:kern w:val="0"/>
                <w:sz w:val="18"/>
                <w:szCs w:val="18"/>
              </w:rPr>
              <w:t xml:space="preserve">   1.</w:t>
            </w:r>
            <w:r>
              <w:rPr>
                <w:rFonts w:ascii="宋体" w:hAnsi="宋体" w:cs="宋体" w:hint="eastAsia"/>
                <w:kern w:val="0"/>
                <w:sz w:val="18"/>
                <w:szCs w:val="18"/>
              </w:rPr>
              <w:t>受理责任：公示依法应当提交的材料；初步审核申报材料；一次性告知补正材料；依法受理或不予受理（不予受理应当告知理由）。</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审查责任：材料审核，包括申报表及相关证明材料。</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决定责任：作出</w:t>
            </w:r>
            <w:r>
              <w:rPr>
                <w:rFonts w:ascii="宋体" w:hAnsi="宋体" w:cs="宋体" w:hint="eastAsia"/>
                <w:kern w:val="0"/>
                <w:sz w:val="18"/>
                <w:szCs w:val="18"/>
              </w:rPr>
              <w:t>是否准予</w:t>
            </w:r>
            <w:r>
              <w:rPr>
                <w:rFonts w:ascii="宋体" w:hAnsi="宋体" w:cs="宋体" w:hint="eastAsia"/>
                <w:kern w:val="0"/>
                <w:sz w:val="18"/>
                <w:szCs w:val="18"/>
              </w:rPr>
              <w:t>许可决定；按时办结；法定告知。</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告知责任：作出核准决定的，书面告知；不予核准的，说明理由。</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事后监管责任：加强批后监管，依法查处违法违规行为。</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其他法律法规规章文件规定应履行的责任。</w:t>
            </w:r>
          </w:p>
        </w:tc>
        <w:tc>
          <w:tcPr>
            <w:tcW w:w="5651"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hint="eastAsia"/>
                <w:sz w:val="18"/>
                <w:szCs w:val="18"/>
              </w:rPr>
              <w:t>第三十二条行政机关对申请人提出的行政许可申请，应当根据下列情况分别作出处理：</w:t>
            </w:r>
            <w:r>
              <w:rPr>
                <w:rFonts w:ascii="宋体" w:hAnsi="宋体" w:cs="宋体" w:hint="eastAsia"/>
                <w:kern w:val="0"/>
                <w:sz w:val="18"/>
                <w:szCs w:val="18"/>
              </w:rPr>
              <w:t>（一）申请事项依法不需要取得行政许可的，应当即时告知申请人不受理；（二）申请事项依法不属于本行政机关职权范围的，应当即时作出不予受理的决定，并告知申请人向有</w:t>
            </w:r>
            <w:r>
              <w:rPr>
                <w:rFonts w:ascii="宋体" w:hAnsi="宋体" w:cs="宋体" w:hint="eastAsia"/>
                <w:kern w:val="0"/>
                <w:sz w:val="18"/>
                <w:szCs w:val="18"/>
              </w:rPr>
              <w:t>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【法律】《中华人民共和国行政许可法》第三十四条</w:t>
            </w:r>
            <w:r>
              <w:rPr>
                <w:rFonts w:ascii="宋体" w:hAnsi="宋体" w:cs="宋体" w:hint="eastAsia"/>
                <w:kern w:val="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【法规】《校车安全管理条例》（</w:t>
            </w:r>
            <w:r>
              <w:rPr>
                <w:rFonts w:ascii="宋体" w:hAnsi="宋体" w:cs="宋体"/>
                <w:kern w:val="0"/>
                <w:sz w:val="18"/>
                <w:szCs w:val="18"/>
              </w:rPr>
              <w:t>2012</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5</w:t>
            </w:r>
            <w:r>
              <w:rPr>
                <w:rFonts w:ascii="宋体" w:hAnsi="宋体" w:cs="宋体" w:hint="eastAsia"/>
                <w:kern w:val="0"/>
                <w:sz w:val="18"/>
                <w:szCs w:val="18"/>
              </w:rPr>
              <w:t>日中华人民共和国国务院令第</w:t>
            </w:r>
            <w:r>
              <w:rPr>
                <w:rFonts w:ascii="宋体" w:hAnsi="宋体" w:cs="宋体"/>
                <w:kern w:val="0"/>
                <w:sz w:val="18"/>
                <w:szCs w:val="18"/>
              </w:rPr>
              <w:t>617</w:t>
            </w:r>
            <w:r>
              <w:rPr>
                <w:rFonts w:ascii="宋体" w:hAnsi="宋体" w:cs="宋体" w:hint="eastAsia"/>
                <w:kern w:val="0"/>
                <w:sz w:val="18"/>
                <w:szCs w:val="18"/>
              </w:rPr>
              <w:t>号）第十五条教育行政部门应当自收到回复意见之日起</w:t>
            </w:r>
            <w:r>
              <w:rPr>
                <w:rFonts w:ascii="宋体" w:hAnsi="宋体" w:cs="宋体"/>
                <w:kern w:val="0"/>
                <w:sz w:val="18"/>
                <w:szCs w:val="18"/>
              </w:rPr>
              <w:t>5</w:t>
            </w:r>
            <w:r>
              <w:rPr>
                <w:rFonts w:ascii="宋体" w:hAnsi="宋体" w:cs="宋体" w:hint="eastAsia"/>
                <w:kern w:val="0"/>
                <w:sz w:val="18"/>
                <w:szCs w:val="18"/>
              </w:rPr>
              <w:t>个工作日内提出审查意见，报本级人民政府。本级人民政府决定批准的，由公安机关交通管理部门发给校车标牌，并在机动车行驶证上签注校车类型和核</w:t>
            </w:r>
            <w:r>
              <w:rPr>
                <w:rFonts w:ascii="宋体" w:hAnsi="宋体" w:cs="宋体" w:hint="eastAsia"/>
                <w:kern w:val="0"/>
                <w:sz w:val="18"/>
                <w:szCs w:val="18"/>
              </w:rPr>
              <w:t>载人数；不予批准的，书面说明理由。</w:t>
            </w:r>
          </w:p>
          <w:p w:rsidR="00A24E36" w:rsidRDefault="00B917E3">
            <w:pPr>
              <w:widowControl/>
              <w:spacing w:line="240" w:lineRule="exact"/>
              <w:ind w:firstLineChars="150" w:firstLine="270"/>
              <w:jc w:val="left"/>
              <w:rPr>
                <w:rFonts w:ascii="宋体" w:cs="宋体"/>
                <w:kern w:val="0"/>
                <w:sz w:val="18"/>
                <w:szCs w:val="18"/>
              </w:rPr>
            </w:pPr>
            <w:r>
              <w:rPr>
                <w:rFonts w:ascii="宋体" w:hAnsi="宋体" w:cs="宋体"/>
                <w:kern w:val="0"/>
                <w:sz w:val="18"/>
                <w:szCs w:val="18"/>
              </w:rPr>
              <w:t>4.</w:t>
            </w:r>
            <w:r>
              <w:rPr>
                <w:rFonts w:ascii="宋体" w:hAnsi="宋体" w:cs="宋体" w:hint="eastAsia"/>
                <w:kern w:val="0"/>
                <w:sz w:val="18"/>
                <w:szCs w:val="18"/>
              </w:rPr>
              <w:t>同</w:t>
            </w:r>
            <w:r>
              <w:rPr>
                <w:rFonts w:ascii="宋体" w:hAnsi="宋体" w:cs="宋体"/>
                <w:kern w:val="0"/>
                <w:sz w:val="18"/>
                <w:szCs w:val="18"/>
              </w:rPr>
              <w:t>3</w:t>
            </w:r>
            <w:r>
              <w:rPr>
                <w:rFonts w:ascii="宋体" w:hAnsi="宋体" w:cs="宋体"/>
                <w:kern w:val="0"/>
                <w:sz w:val="18"/>
                <w:szCs w:val="18"/>
              </w:rPr>
              <w:br/>
              <w:t xml:space="preserve">   5. </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日中华人民共和国主席令第七号公布）第六十一条行政机关应当建立健全监督制度，通过核查反映被许可人从事行政许可事项活动情况的有关材料，履行监督责任。</w:t>
            </w:r>
          </w:p>
        </w:tc>
        <w:tc>
          <w:tcPr>
            <w:tcW w:w="2152" w:type="dxa"/>
            <w:vAlign w:val="center"/>
          </w:tcPr>
          <w:p w:rsidR="00A24E36" w:rsidRDefault="00B917E3">
            <w:pPr>
              <w:widowControl/>
              <w:spacing w:line="240" w:lineRule="exact"/>
              <w:jc w:val="left"/>
              <w:rPr>
                <w:rFonts w:asci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 xml:space="preserve">    1.</w:t>
            </w:r>
            <w:r>
              <w:rPr>
                <w:rFonts w:ascii="宋体" w:hAnsi="宋体" w:cs="宋体" w:hint="eastAsia"/>
                <w:kern w:val="0"/>
                <w:sz w:val="18"/>
                <w:szCs w:val="18"/>
              </w:rPr>
              <w:t>对材料齐全、符合核准条件及规定的申请不予受理；</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对不符合法定条件的申请人准予许可的；</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对符合法定条件的，未在法定条件内许可的；</w:t>
            </w:r>
            <w:r>
              <w:rPr>
                <w:rFonts w:ascii="宋体" w:cs="宋体"/>
                <w:kern w:val="0"/>
                <w:sz w:val="18"/>
                <w:szCs w:val="18"/>
              </w:rPr>
              <w:br/>
            </w:r>
            <w:r>
              <w:rPr>
                <w:rFonts w:ascii="宋体" w:hAnsi="宋体" w:cs="宋体"/>
                <w:kern w:val="0"/>
                <w:sz w:val="18"/>
                <w:szCs w:val="18"/>
              </w:rPr>
              <w:t xml:space="preserve">  </w:t>
            </w:r>
            <w:r>
              <w:rPr>
                <w:rFonts w:ascii="宋体" w:hAnsi="宋体" w:cs="宋体"/>
                <w:kern w:val="0"/>
                <w:sz w:val="18"/>
                <w:szCs w:val="18"/>
              </w:rPr>
              <w:t xml:space="preserve">  4.</w:t>
            </w:r>
            <w:r>
              <w:rPr>
                <w:rFonts w:ascii="宋体" w:hAnsi="宋体" w:cs="宋体" w:hint="eastAsia"/>
                <w:kern w:val="0"/>
                <w:sz w:val="18"/>
                <w:szCs w:val="18"/>
              </w:rPr>
              <w:t>在受理、审查、决定核准事项过程中滥用职权、玩忽职守的；</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收受贿赂，或者为他人谋取不正当利益提供方便的；</w:t>
            </w:r>
            <w:r>
              <w:rPr>
                <w:rFonts w:ascii="宋体" w:hAnsi="宋体" w:cs="宋体"/>
                <w:kern w:val="0"/>
                <w:sz w:val="18"/>
                <w:szCs w:val="18"/>
              </w:rPr>
              <w:br/>
              <w:t xml:space="preserve">    6.</w:t>
            </w:r>
            <w:r>
              <w:rPr>
                <w:rFonts w:ascii="宋体" w:hAnsi="宋体" w:cs="宋体" w:hint="eastAsia"/>
                <w:kern w:val="0"/>
                <w:sz w:val="18"/>
                <w:szCs w:val="18"/>
              </w:rPr>
              <w:t>其他违反法律法规规章文件规定的行为。</w:t>
            </w:r>
          </w:p>
        </w:tc>
        <w:tc>
          <w:tcPr>
            <w:tcW w:w="4034"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w:t>
            </w:r>
            <w:r>
              <w:rPr>
                <w:rFonts w:ascii="宋体" w:hAnsi="宋体" w:cs="宋体" w:hint="eastAsia"/>
                <w:kern w:val="0"/>
                <w:sz w:val="18"/>
                <w:szCs w:val="18"/>
              </w:rPr>
              <w:t>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日中华人民共和国主席令第七号公布）第七十四条</w:t>
            </w:r>
            <w:r>
              <w:rPr>
                <w:rFonts w:ascii="宋体" w:hAnsi="宋体" w:cs="宋体" w:hint="eastAsia"/>
                <w:kern w:val="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 xml:space="preserve">3. </w:t>
            </w:r>
            <w:r>
              <w:rPr>
                <w:rFonts w:ascii="宋体" w:hAnsi="宋体" w:cs="宋体" w:hint="eastAsia"/>
                <w:kern w:val="0"/>
                <w:sz w:val="18"/>
                <w:szCs w:val="18"/>
              </w:rPr>
              <w:t>同</w:t>
            </w:r>
            <w:r>
              <w:rPr>
                <w:rFonts w:ascii="宋体" w:hAnsi="宋体" w:cs="宋体"/>
                <w:kern w:val="0"/>
                <w:sz w:val="18"/>
                <w:szCs w:val="18"/>
              </w:rPr>
              <w:t>2</w:t>
            </w:r>
          </w:p>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4-1.</w:t>
            </w:r>
            <w:r>
              <w:rPr>
                <w:rFonts w:ascii="宋体" w:hAnsi="宋体" w:cs="宋体" w:hint="eastAsia"/>
                <w:kern w:val="0"/>
                <w:sz w:val="18"/>
                <w:szCs w:val="18"/>
              </w:rPr>
              <w:t>【法</w:t>
            </w:r>
            <w:r>
              <w:rPr>
                <w:rFonts w:ascii="宋体" w:hAnsi="宋体" w:cs="宋体" w:hint="eastAsia"/>
                <w:kern w:val="0"/>
                <w:sz w:val="18"/>
                <w:szCs w:val="18"/>
              </w:rPr>
              <w:t>律】《中华人民共和国公务员法》（</w:t>
            </w:r>
            <w:r>
              <w:rPr>
                <w:rFonts w:ascii="宋体" w:hAnsi="宋体" w:cs="宋体"/>
                <w:kern w:val="0"/>
                <w:sz w:val="18"/>
                <w:szCs w:val="18"/>
              </w:rPr>
              <w:t>2005</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日中华人民共和国主席令第三十五号令公布）第一百零四条公务员主管部门的工作人员，违反本法规定，滥用职权、玩忽职守、徇私舞弊，构成犯罪的，依法追究刑事责任；尚不构成犯罪的，给予处分。</w:t>
            </w:r>
            <w:r>
              <w:rPr>
                <w:rFonts w:ascii="宋体" w:cs="宋体"/>
                <w:kern w:val="0"/>
                <w:sz w:val="18"/>
                <w:szCs w:val="18"/>
              </w:rPr>
              <w:br/>
            </w:r>
            <w:r>
              <w:rPr>
                <w:rFonts w:ascii="宋体" w:hAnsi="宋体" w:cs="宋体"/>
                <w:kern w:val="0"/>
                <w:sz w:val="18"/>
                <w:szCs w:val="18"/>
              </w:rPr>
              <w:t xml:space="preserve">  4-2.</w:t>
            </w:r>
            <w:r>
              <w:rPr>
                <w:rFonts w:ascii="宋体" w:hAnsi="宋体" w:cs="宋体" w:hint="eastAsia"/>
                <w:kern w:val="0"/>
                <w:sz w:val="18"/>
                <w:szCs w:val="18"/>
              </w:rPr>
              <w:t>【法规】《行政机关公务员处分条例》（</w:t>
            </w:r>
            <w:r>
              <w:rPr>
                <w:rFonts w:ascii="宋体" w:hAnsi="宋体" w:cs="宋体"/>
                <w:kern w:val="0"/>
                <w:sz w:val="18"/>
                <w:szCs w:val="18"/>
              </w:rPr>
              <w:t>2007</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4</w:t>
            </w:r>
            <w:r>
              <w:rPr>
                <w:rFonts w:ascii="宋体" w:hAnsi="宋体" w:cs="宋体" w:hint="eastAsia"/>
                <w:kern w:val="0"/>
                <w:sz w:val="18"/>
                <w:szCs w:val="18"/>
              </w:rPr>
              <w:t>日中华人民共和国国务院令第</w:t>
            </w:r>
            <w:r>
              <w:rPr>
                <w:rFonts w:ascii="宋体" w:hAnsi="宋体" w:cs="宋体"/>
                <w:kern w:val="0"/>
                <w:sz w:val="18"/>
                <w:szCs w:val="18"/>
              </w:rPr>
              <w:t>495</w:t>
            </w:r>
            <w:r>
              <w:rPr>
                <w:rFonts w:ascii="宋体" w:hAnsi="宋体" w:cs="宋体" w:hint="eastAsia"/>
                <w:kern w:val="0"/>
                <w:sz w:val="18"/>
                <w:szCs w:val="18"/>
              </w:rPr>
              <w:t>号）第二十三条有贪污、索贿、受贿、行贿、介绍贿赂、挪用公款、利用职务之便为自己或者他人谋取私利、巨额财产来源不明等违反廉政纪律行为的，给予记过或者记大过处分；情节较重的，给予降级或者撤职</w:t>
            </w:r>
            <w:r>
              <w:rPr>
                <w:rFonts w:ascii="宋体" w:hAnsi="宋体" w:cs="宋体" w:hint="eastAsia"/>
                <w:kern w:val="0"/>
                <w:sz w:val="18"/>
                <w:szCs w:val="18"/>
              </w:rPr>
              <w:t>处分；情节严重的，给予开除处分。</w:t>
            </w:r>
          </w:p>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5.</w:t>
            </w:r>
            <w:r>
              <w:rPr>
                <w:rFonts w:ascii="宋体" w:hAnsi="宋体" w:cs="宋体" w:hint="eastAsia"/>
                <w:kern w:val="0"/>
                <w:sz w:val="18"/>
                <w:szCs w:val="18"/>
              </w:rPr>
              <w:t>同</w:t>
            </w:r>
            <w:r>
              <w:rPr>
                <w:rFonts w:ascii="宋体" w:hAnsi="宋体" w:cs="宋体"/>
                <w:kern w:val="0"/>
                <w:sz w:val="18"/>
                <w:szCs w:val="18"/>
              </w:rPr>
              <w:t>4-2</w:t>
            </w:r>
            <w:r>
              <w:rPr>
                <w:rFonts w:ascii="宋体" w:hAnsi="宋体" w:cs="宋体" w:hint="eastAsia"/>
                <w:kern w:val="0"/>
                <w:sz w:val="18"/>
                <w:szCs w:val="18"/>
              </w:rPr>
              <w:t>。</w:t>
            </w:r>
          </w:p>
        </w:tc>
        <w:tc>
          <w:tcPr>
            <w:tcW w:w="1043" w:type="dxa"/>
            <w:vAlign w:val="center"/>
          </w:tcPr>
          <w:p w:rsidR="00A24E36" w:rsidRDefault="00A24E36">
            <w:pPr>
              <w:widowControl/>
              <w:spacing w:line="240" w:lineRule="exact"/>
              <w:rPr>
                <w:rFonts w:ascii="宋体" w:cs="宋体"/>
                <w:kern w:val="0"/>
                <w:sz w:val="24"/>
              </w:rPr>
            </w:pPr>
          </w:p>
        </w:tc>
      </w:tr>
      <w:tr w:rsidR="00A24E36" w:rsidTr="0028692E">
        <w:trPr>
          <w:trHeight w:val="11036"/>
          <w:jc w:val="center"/>
        </w:trPr>
        <w:tc>
          <w:tcPr>
            <w:tcW w:w="450" w:type="dxa"/>
            <w:vAlign w:val="center"/>
          </w:tcPr>
          <w:p w:rsidR="00A24E36" w:rsidRDefault="00B917E3">
            <w:pPr>
              <w:widowControl/>
              <w:spacing w:line="240" w:lineRule="exact"/>
              <w:jc w:val="center"/>
              <w:rPr>
                <w:rFonts w:ascii="宋体" w:cs="宋体"/>
                <w:kern w:val="0"/>
                <w:sz w:val="18"/>
                <w:szCs w:val="18"/>
              </w:rPr>
            </w:pPr>
            <w:r>
              <w:rPr>
                <w:rFonts w:ascii="宋体" w:hAnsi="宋体" w:cs="宋体"/>
                <w:kern w:val="0"/>
                <w:sz w:val="18"/>
                <w:szCs w:val="18"/>
              </w:rPr>
              <w:lastRenderedPageBreak/>
              <w:t>4</w:t>
            </w:r>
          </w:p>
        </w:tc>
        <w:tc>
          <w:tcPr>
            <w:tcW w:w="783" w:type="dxa"/>
            <w:vAlign w:val="center"/>
          </w:tcPr>
          <w:p w:rsidR="00A24E36" w:rsidRDefault="00B917E3">
            <w:pPr>
              <w:widowControl/>
              <w:spacing w:line="240" w:lineRule="exact"/>
              <w:jc w:val="center"/>
              <w:rPr>
                <w:rFonts w:ascii="宋体" w:cs="宋体"/>
                <w:kern w:val="0"/>
                <w:sz w:val="18"/>
                <w:szCs w:val="18"/>
              </w:rPr>
            </w:pPr>
            <w:r>
              <w:rPr>
                <w:rFonts w:ascii="宋体" w:hAnsi="宋体" w:cs="宋体" w:hint="eastAsia"/>
                <w:kern w:val="0"/>
                <w:sz w:val="18"/>
                <w:szCs w:val="18"/>
              </w:rPr>
              <w:t>行政处罚</w:t>
            </w:r>
          </w:p>
        </w:tc>
        <w:tc>
          <w:tcPr>
            <w:tcW w:w="876" w:type="dxa"/>
            <w:vAlign w:val="center"/>
          </w:tcPr>
          <w:p w:rsidR="00A24E36" w:rsidRDefault="00B917E3">
            <w:pPr>
              <w:widowControl/>
              <w:spacing w:line="240" w:lineRule="exact"/>
              <w:jc w:val="left"/>
              <w:rPr>
                <w:rFonts w:ascii="宋体" w:cs="宋体"/>
                <w:kern w:val="0"/>
                <w:sz w:val="20"/>
                <w:szCs w:val="20"/>
              </w:rPr>
            </w:pPr>
            <w:r>
              <w:rPr>
                <w:rFonts w:ascii="宋体" w:hAnsi="宋体" w:cs="宋体" w:hint="eastAsia"/>
                <w:kern w:val="0"/>
                <w:sz w:val="20"/>
                <w:szCs w:val="20"/>
              </w:rPr>
              <w:t>对违法颁发学位证书、学历证书或者其他学业证书的处罚</w:t>
            </w:r>
          </w:p>
        </w:tc>
        <w:tc>
          <w:tcPr>
            <w:tcW w:w="721"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 xml:space="preserve">　</w:t>
            </w:r>
          </w:p>
        </w:tc>
        <w:tc>
          <w:tcPr>
            <w:tcW w:w="4723"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【法律】《中华人民共和国教育法》（</w:t>
            </w:r>
            <w:r>
              <w:rPr>
                <w:rFonts w:ascii="宋体" w:hAnsi="宋体" w:cs="宋体"/>
                <w:kern w:val="0"/>
                <w:sz w:val="18"/>
                <w:szCs w:val="18"/>
              </w:rPr>
              <w:t>1995</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18</w:t>
            </w:r>
            <w:r>
              <w:rPr>
                <w:rFonts w:ascii="宋体" w:hAnsi="宋体" w:cs="宋体" w:hint="eastAsia"/>
                <w:kern w:val="0"/>
                <w:sz w:val="18"/>
                <w:szCs w:val="18"/>
              </w:rPr>
              <w:t>日主席令第四十五号，</w:t>
            </w:r>
            <w:r>
              <w:rPr>
                <w:rFonts w:ascii="宋体" w:hAnsi="宋体" w:cs="宋体"/>
                <w:kern w:val="0"/>
                <w:sz w:val="18"/>
                <w:szCs w:val="18"/>
              </w:rPr>
              <w:t>2015</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日予以修改）第十五条国务院教育行政部门主管全国教育工作，统筹规划、协调管理全国的教育事业。</w:t>
            </w:r>
            <w:r>
              <w:rPr>
                <w:rFonts w:ascii="宋体" w:cs="宋体"/>
                <w:kern w:val="0"/>
                <w:sz w:val="18"/>
                <w:szCs w:val="18"/>
              </w:rPr>
              <w:br/>
            </w:r>
            <w:r>
              <w:rPr>
                <w:rFonts w:ascii="宋体" w:hAnsi="宋体" w:cs="宋体" w:hint="eastAsia"/>
                <w:kern w:val="0"/>
                <w:sz w:val="18"/>
                <w:szCs w:val="18"/>
              </w:rPr>
              <w:t>县级以上地方各级人民政府教育行政部门主管本行政区域内的教育工作。</w:t>
            </w:r>
            <w:r>
              <w:rPr>
                <w:rFonts w:ascii="宋体" w:cs="宋体"/>
                <w:kern w:val="0"/>
                <w:sz w:val="18"/>
                <w:szCs w:val="18"/>
              </w:rPr>
              <w:br/>
            </w:r>
            <w:r>
              <w:rPr>
                <w:rFonts w:ascii="宋体" w:hAnsi="宋体" w:cs="宋体" w:hint="eastAsia"/>
                <w:kern w:val="0"/>
                <w:sz w:val="18"/>
                <w:szCs w:val="18"/>
              </w:rPr>
              <w:t>县级以上各级人民政府其他有关部门在各自的职责范围内，负责有关的教育工作。</w:t>
            </w:r>
            <w:r>
              <w:rPr>
                <w:rFonts w:ascii="宋体" w:cs="宋体"/>
                <w:kern w:val="0"/>
                <w:sz w:val="18"/>
                <w:szCs w:val="18"/>
              </w:rPr>
              <w:br/>
            </w:r>
            <w:r>
              <w:rPr>
                <w:rFonts w:ascii="宋体" w:hAnsi="宋体" w:cs="宋体" w:hint="eastAsia"/>
                <w:kern w:val="0"/>
                <w:sz w:val="18"/>
                <w:szCs w:val="18"/>
              </w:rPr>
              <w:t>第八十二条</w:t>
            </w:r>
            <w:r>
              <w:rPr>
                <w:rFonts w:ascii="宋体" w:hAnsi="宋体" w:cs="宋体" w:hint="eastAsia"/>
                <w:kern w:val="0"/>
                <w:sz w:val="18"/>
                <w:szCs w:val="18"/>
              </w:rPr>
              <w:t>学校或者其他教育机构违反本法规定，颁发学位证书、学历证书或者其他学业证书的，由教育行政部门或者其他有关行政部门宣布证书无效，责令收回或者予以没收</w:t>
            </w:r>
            <w:r>
              <w:rPr>
                <w:rFonts w:ascii="宋体" w:hAnsi="宋体" w:cs="宋体"/>
                <w:kern w:val="0"/>
                <w:sz w:val="18"/>
                <w:szCs w:val="18"/>
              </w:rPr>
              <w:t>;</w:t>
            </w:r>
            <w:r>
              <w:rPr>
                <w:rFonts w:ascii="宋体" w:hAnsi="宋体" w:cs="宋体" w:hint="eastAsia"/>
                <w:kern w:val="0"/>
                <w:sz w:val="18"/>
                <w:szCs w:val="18"/>
              </w:rPr>
              <w:t>有违法所得的，没收违法所得</w:t>
            </w:r>
            <w:r>
              <w:rPr>
                <w:rFonts w:ascii="宋体" w:hAnsi="宋体" w:cs="宋体"/>
                <w:kern w:val="0"/>
                <w:sz w:val="18"/>
                <w:szCs w:val="18"/>
              </w:rPr>
              <w:t>;</w:t>
            </w:r>
            <w:r>
              <w:rPr>
                <w:rFonts w:ascii="宋体" w:hAnsi="宋体" w:cs="宋体" w:hint="eastAsia"/>
                <w:kern w:val="0"/>
                <w:sz w:val="18"/>
                <w:szCs w:val="18"/>
              </w:rPr>
              <w:t>情节严重的，责令停止相关招生资格一年以上三年以下，直至撤销招生资格、颁发证书资格</w:t>
            </w:r>
            <w:r>
              <w:rPr>
                <w:rFonts w:ascii="宋体" w:hAnsi="宋体" w:cs="宋体"/>
                <w:kern w:val="0"/>
                <w:sz w:val="18"/>
                <w:szCs w:val="18"/>
              </w:rPr>
              <w:t>;</w:t>
            </w:r>
            <w:r>
              <w:rPr>
                <w:rFonts w:ascii="宋体" w:hAnsi="宋体" w:cs="宋体" w:hint="eastAsia"/>
                <w:kern w:val="0"/>
                <w:sz w:val="18"/>
                <w:szCs w:val="18"/>
              </w:rPr>
              <w:t>对直接负责的主管人员和其他直接责任人员，依法给予处分。</w:t>
            </w:r>
            <w:r>
              <w:rPr>
                <w:rFonts w:ascii="宋体" w:cs="宋体"/>
                <w:kern w:val="0"/>
                <w:sz w:val="18"/>
                <w:szCs w:val="18"/>
              </w:rPr>
              <w:br/>
            </w:r>
            <w:r>
              <w:rPr>
                <w:rFonts w:ascii="宋体" w:hAnsi="宋体" w:cs="宋体" w:hint="eastAsia"/>
                <w:kern w:val="0"/>
                <w:sz w:val="18"/>
                <w:szCs w:val="18"/>
              </w:rPr>
              <w:t>【规章】《教育行政处罚暂行实施办法》（</w:t>
            </w:r>
            <w:r>
              <w:rPr>
                <w:rFonts w:ascii="宋体" w:hAnsi="宋体" w:cs="宋体"/>
                <w:kern w:val="0"/>
                <w:sz w:val="18"/>
                <w:szCs w:val="18"/>
              </w:rPr>
              <w:t>1998</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6</w:t>
            </w:r>
            <w:r>
              <w:rPr>
                <w:rFonts w:ascii="宋体" w:hAnsi="宋体" w:cs="宋体" w:hint="eastAsia"/>
                <w:kern w:val="0"/>
                <w:sz w:val="18"/>
                <w:szCs w:val="18"/>
              </w:rPr>
              <w:t>日国家教育委员会第</w:t>
            </w:r>
            <w:r>
              <w:rPr>
                <w:rFonts w:ascii="宋体" w:hAnsi="宋体" w:cs="宋体"/>
                <w:kern w:val="0"/>
                <w:sz w:val="18"/>
                <w:szCs w:val="18"/>
              </w:rPr>
              <w:t>27</w:t>
            </w:r>
            <w:r>
              <w:rPr>
                <w:rFonts w:ascii="宋体" w:hAnsi="宋体" w:cs="宋体" w:hint="eastAsia"/>
                <w:kern w:val="0"/>
                <w:sz w:val="18"/>
                <w:szCs w:val="18"/>
              </w:rPr>
              <w:t>号令）第十七条学校或其他教育机构违反法律、行政法规的规定，颁发学位、学历或者其他学业证书的，由教育行政部门宣布该证书无效，责</w:t>
            </w:r>
            <w:r>
              <w:rPr>
                <w:rFonts w:ascii="宋体" w:hAnsi="宋体" w:cs="宋体" w:hint="eastAsia"/>
                <w:kern w:val="0"/>
                <w:sz w:val="18"/>
                <w:szCs w:val="18"/>
              </w:rPr>
              <w:t>令收回或者予以没收；有违法所得的，没收违法所得；情节严重的，取消其颁发证书的资格。</w:t>
            </w:r>
          </w:p>
        </w:tc>
        <w:tc>
          <w:tcPr>
            <w:tcW w:w="2295" w:type="dxa"/>
            <w:vAlign w:val="center"/>
          </w:tcPr>
          <w:p w:rsidR="00A24E36" w:rsidRDefault="00B917E3">
            <w:pPr>
              <w:widowControl/>
              <w:spacing w:line="240" w:lineRule="exact"/>
              <w:jc w:val="left"/>
              <w:rPr>
                <w:rFonts w:ascii="宋体" w:cs="宋体"/>
                <w:kern w:val="0"/>
                <w:sz w:val="18"/>
                <w:szCs w:val="18"/>
              </w:rPr>
            </w:pPr>
            <w:r>
              <w:rPr>
                <w:rFonts w:ascii="宋体" w:hAnsi="宋体" w:cs="宋体"/>
                <w:kern w:val="0"/>
                <w:sz w:val="18"/>
                <w:szCs w:val="18"/>
              </w:rPr>
              <w:t xml:space="preserve">    1.</w:t>
            </w:r>
            <w:r>
              <w:rPr>
                <w:rFonts w:ascii="宋体" w:hAnsi="宋体" w:cs="宋体" w:hint="eastAsia"/>
                <w:kern w:val="0"/>
                <w:sz w:val="18"/>
                <w:szCs w:val="18"/>
              </w:rPr>
              <w:t>立案责任：在发现或者接到举报有相关违法行为时，及时审查，决定是否立案。</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调查责任：全面、客观、公正地进行调查，收集、调取证据，教育行政执法人员不得少于两人，调查时出示执法证件，听取当事人辩解陈述并制作笔录，保守有关秘密。</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审查责任：对违法行为、违法事实、证据、调查取证程序、法律适用、处理种类和幅度、当事人陈述和申辩理由等方面进行审查，提出处理意见。</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告知责任：作出处理决定前，书</w:t>
            </w:r>
            <w:r>
              <w:rPr>
                <w:rFonts w:ascii="宋体" w:hAnsi="宋体" w:cs="宋体" w:hint="eastAsia"/>
                <w:kern w:val="0"/>
                <w:sz w:val="18"/>
                <w:szCs w:val="18"/>
              </w:rPr>
              <w:t>面告知当事人违法事实及其享有的陈述、申辩等权力。</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决定责任：根据审理情况决定是否予以行政处罚。依法需要给予行政处罚的，制作行政处罚决定书，载明违法事实和证据、处罚依据和内容、申请行政复议或提起行政诉讼的途径和期限等内容。</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送达责任：在规定期限内将行政处罚决定书送达当事人。</w:t>
            </w:r>
            <w:r>
              <w:rPr>
                <w:rFonts w:ascii="宋体" w:cs="宋体"/>
                <w:kern w:val="0"/>
                <w:sz w:val="18"/>
                <w:szCs w:val="18"/>
              </w:rPr>
              <w:br/>
            </w:r>
            <w:r>
              <w:rPr>
                <w:rFonts w:ascii="宋体" w:hAnsi="宋体" w:cs="宋体"/>
                <w:kern w:val="0"/>
                <w:sz w:val="18"/>
                <w:szCs w:val="18"/>
              </w:rPr>
              <w:t xml:space="preserve">    7.</w:t>
            </w:r>
            <w:r>
              <w:rPr>
                <w:rFonts w:ascii="宋体" w:hAnsi="宋体" w:cs="宋体" w:hint="eastAsia"/>
                <w:kern w:val="0"/>
                <w:sz w:val="18"/>
                <w:szCs w:val="18"/>
              </w:rPr>
              <w:t>执行责任：监督当事人在决定的期限内履行生效的处罚决定。</w:t>
            </w:r>
            <w:r>
              <w:rPr>
                <w:rFonts w:ascii="宋体" w:cs="宋体"/>
                <w:kern w:val="0"/>
                <w:sz w:val="18"/>
                <w:szCs w:val="18"/>
              </w:rPr>
              <w:br/>
            </w:r>
            <w:r>
              <w:rPr>
                <w:rFonts w:ascii="宋体" w:hAnsi="宋体" w:cs="宋体"/>
                <w:kern w:val="0"/>
                <w:sz w:val="18"/>
                <w:szCs w:val="18"/>
              </w:rPr>
              <w:t xml:space="preserve">    8.</w:t>
            </w:r>
            <w:r>
              <w:rPr>
                <w:rFonts w:ascii="宋体" w:hAnsi="宋体" w:cs="宋体" w:hint="eastAsia"/>
                <w:kern w:val="0"/>
                <w:sz w:val="18"/>
                <w:szCs w:val="18"/>
              </w:rPr>
              <w:t>其他法律法规规章文件规定应履行的责任。</w:t>
            </w:r>
          </w:p>
        </w:tc>
        <w:tc>
          <w:tcPr>
            <w:tcW w:w="5651" w:type="dxa"/>
            <w:vAlign w:val="center"/>
          </w:tcPr>
          <w:p w:rsidR="00A24E36" w:rsidRDefault="00B917E3">
            <w:pPr>
              <w:widowControl/>
              <w:spacing w:line="22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w:t>
            </w:r>
            <w:r>
              <w:rPr>
                <w:rFonts w:ascii="宋体" w:hAnsi="宋体" w:cs="宋体" w:hint="eastAsia"/>
                <w:kern w:val="0"/>
                <w:sz w:val="18"/>
                <w:szCs w:val="18"/>
              </w:rPr>
              <w:t>【规章】《广西壮族自治区行政执法程序规定》（</w:t>
            </w:r>
            <w:r>
              <w:rPr>
                <w:rFonts w:ascii="宋体" w:hAnsi="宋体" w:cs="宋体" w:hint="eastAsia"/>
                <w:kern w:val="0"/>
                <w:sz w:val="18"/>
                <w:szCs w:val="18"/>
              </w:rPr>
              <w:t>1997</w:t>
            </w:r>
            <w:r>
              <w:rPr>
                <w:rFonts w:ascii="宋体" w:hAnsi="宋体" w:cs="宋体" w:hint="eastAsia"/>
                <w:kern w:val="0"/>
                <w:sz w:val="18"/>
                <w:szCs w:val="18"/>
              </w:rPr>
              <w:t>年</w:t>
            </w:r>
            <w:r>
              <w:rPr>
                <w:rFonts w:ascii="宋体" w:hAnsi="宋体" w:cs="宋体" w:hint="eastAsia"/>
                <w:kern w:val="0"/>
                <w:sz w:val="18"/>
                <w:szCs w:val="18"/>
              </w:rPr>
              <w:t>12</w:t>
            </w:r>
            <w:r>
              <w:rPr>
                <w:rFonts w:ascii="宋体" w:hAnsi="宋体" w:cs="宋体" w:hint="eastAsia"/>
                <w:kern w:val="0"/>
                <w:sz w:val="18"/>
                <w:szCs w:val="18"/>
              </w:rPr>
              <w:t>月</w:t>
            </w:r>
            <w:r>
              <w:rPr>
                <w:rFonts w:ascii="宋体" w:hAnsi="宋体" w:cs="宋体" w:hint="eastAsia"/>
                <w:kern w:val="0"/>
                <w:sz w:val="18"/>
                <w:szCs w:val="18"/>
              </w:rPr>
              <w:t>3</w:t>
            </w:r>
            <w:r>
              <w:rPr>
                <w:rFonts w:ascii="宋体" w:hAnsi="宋体" w:cs="宋体" w:hint="eastAsia"/>
                <w:kern w:val="0"/>
                <w:sz w:val="18"/>
                <w:szCs w:val="18"/>
              </w:rPr>
              <w:t>日广西壮族自治区人民政府令第</w:t>
            </w:r>
            <w:r>
              <w:rPr>
                <w:rFonts w:ascii="宋体" w:hAnsi="宋体" w:cs="宋体" w:hint="eastAsia"/>
                <w:kern w:val="0"/>
                <w:sz w:val="18"/>
                <w:szCs w:val="18"/>
              </w:rPr>
              <w:t>13</w:t>
            </w:r>
            <w:r>
              <w:rPr>
                <w:rFonts w:ascii="宋体" w:hAnsi="宋体" w:cs="宋体" w:hint="eastAsia"/>
                <w:kern w:val="0"/>
                <w:sz w:val="18"/>
                <w:szCs w:val="18"/>
              </w:rPr>
              <w:t>号发布</w:t>
            </w:r>
            <w:r>
              <w:rPr>
                <w:rFonts w:ascii="宋体" w:hAnsi="宋体" w:cs="宋体" w:hint="eastAsia"/>
                <w:kern w:val="0"/>
                <w:sz w:val="18"/>
                <w:szCs w:val="18"/>
              </w:rPr>
              <w:t xml:space="preserve">) </w:t>
            </w:r>
            <w:r>
              <w:rPr>
                <w:rFonts w:ascii="宋体" w:hAnsi="宋体" w:cs="宋体" w:hint="eastAsia"/>
                <w:kern w:val="0"/>
                <w:sz w:val="18"/>
                <w:szCs w:val="18"/>
              </w:rPr>
              <w:t>第二十七条</w:t>
            </w:r>
            <w:r>
              <w:rPr>
                <w:rFonts w:ascii="宋体" w:hAnsi="宋体" w:cs="宋体" w:hint="eastAsia"/>
                <w:kern w:val="0"/>
                <w:sz w:val="18"/>
                <w:szCs w:val="18"/>
              </w:rPr>
              <w:t xml:space="preserve"> </w:t>
            </w:r>
            <w:r>
              <w:rPr>
                <w:rFonts w:ascii="宋体" w:hAnsi="宋体" w:cs="宋体" w:hint="eastAsia"/>
                <w:kern w:val="0"/>
                <w:sz w:val="18"/>
                <w:szCs w:val="18"/>
              </w:rPr>
              <w:t>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责令停产停业、吊销许可证或者执照、较大数额罚款等行政处罚决定，依法应实行听证的，适用本章第四节的规定。</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w:t>
            </w:r>
            <w:r>
              <w:rPr>
                <w:rFonts w:ascii="宋体" w:hAnsi="宋体" w:cs="宋体" w:hint="eastAsia"/>
                <w:kern w:val="0"/>
                <w:sz w:val="18"/>
                <w:szCs w:val="18"/>
              </w:rPr>
              <w:t>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Fonts w:ascii="宋体" w:hAnsi="宋体" w:cs="宋体" w:hint="eastAsia"/>
                <w:kern w:val="0"/>
                <w:sz w:val="18"/>
                <w:szCs w:val="18"/>
              </w:rPr>
              <w:t xml:space="preserve">应当回避。　</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日中华人民共和国主席令第十八号修订）第三十八条调查终结，行政机关负责人应当对调查结果进行审查，根据不同情况，分别作出如下决定：</w:t>
            </w:r>
            <w:r>
              <w:rPr>
                <w:rFonts w:ascii="宋体" w:hAnsi="宋体" w:cs="宋体" w:hint="eastAsia"/>
                <w:kern w:val="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日中华人民共和国主席令第十八号修订）第三十一条行政机关在作出行政处罚决定之前，应当</w:t>
            </w:r>
            <w:r>
              <w:rPr>
                <w:rFonts w:ascii="宋体" w:hAnsi="宋体" w:cs="宋体" w:hint="eastAsia"/>
                <w:kern w:val="0"/>
                <w:sz w:val="18"/>
                <w:szCs w:val="18"/>
              </w:rPr>
              <w:t>告知当事人作出行政处罚决定的事实、理由及依据，并告知当事人依法享有的权利。</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w:t>
            </w:r>
            <w:r>
              <w:rPr>
                <w:rFonts w:ascii="宋体" w:hAnsi="宋体" w:cs="宋体" w:hint="eastAsia"/>
                <w:kern w:val="0"/>
                <w:sz w:val="18"/>
                <w:szCs w:val="18"/>
              </w:rPr>
              <w:t>请行政复议或者提起行政诉讼的途径和期限；（六）作出行政处罚决定的行政机关名称和作出决定的日期。行政处罚决定书必须盖有作出行政处罚决定的行政机关的印章。</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日中华人民共和国主席令第十八号修订）第四十条行政处罚决定书应当在宣告后当场交付当事人；当事人不在场的，行政机关应当在七日内依照民事诉讼法的有关规定，将行政处罚决定书送达当事人。</w:t>
            </w:r>
            <w:r>
              <w:rPr>
                <w:rFonts w:ascii="宋体" w:cs="宋体"/>
                <w:kern w:val="0"/>
                <w:sz w:val="18"/>
                <w:szCs w:val="18"/>
              </w:rPr>
              <w:br/>
            </w:r>
            <w:r>
              <w:rPr>
                <w:rFonts w:ascii="宋体" w:hAnsi="宋体" w:cs="宋体"/>
                <w:kern w:val="0"/>
                <w:sz w:val="18"/>
                <w:szCs w:val="18"/>
              </w:rPr>
              <w:t xml:space="preserve">    7-1.</w:t>
            </w:r>
            <w:r>
              <w:rPr>
                <w:rFonts w:ascii="宋体" w:hAnsi="宋体" w:cs="宋体" w:hint="eastAsia"/>
                <w:kern w:val="0"/>
                <w:sz w:val="18"/>
                <w:szCs w:val="18"/>
              </w:rPr>
              <w:t>【法律】《中华人民共和国行政处罚法》（</w:t>
            </w:r>
            <w:r>
              <w:rPr>
                <w:rFonts w:ascii="宋体" w:hAnsi="宋体" w:cs="宋体"/>
                <w:kern w:val="0"/>
                <w:sz w:val="18"/>
                <w:szCs w:val="18"/>
              </w:rPr>
              <w:t>1</w:t>
            </w:r>
            <w:r>
              <w:rPr>
                <w:rFonts w:ascii="宋体" w:hAnsi="宋体" w:cs="宋体"/>
                <w:kern w:val="0"/>
                <w:sz w:val="18"/>
                <w:szCs w:val="18"/>
              </w:rPr>
              <w:t>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日中华人民共和国主席令第十八号修订）第四十四条行政处罚决定依法作出后，当事人应当在行政处罚决定的期限内，予以履行。</w:t>
            </w:r>
          </w:p>
          <w:p w:rsidR="00A24E36" w:rsidRDefault="00B917E3">
            <w:pPr>
              <w:widowControl/>
              <w:spacing w:line="220" w:lineRule="exact"/>
              <w:ind w:firstLineChars="200" w:firstLine="360"/>
              <w:jc w:val="left"/>
              <w:rPr>
                <w:rFonts w:ascii="宋体" w:cs="宋体"/>
                <w:kern w:val="0"/>
                <w:sz w:val="18"/>
                <w:szCs w:val="18"/>
              </w:rPr>
            </w:pPr>
            <w:r>
              <w:rPr>
                <w:rFonts w:ascii="宋体" w:hAnsi="宋体" w:cs="宋体"/>
                <w:kern w:val="0"/>
                <w:sz w:val="18"/>
                <w:szCs w:val="18"/>
              </w:rPr>
              <w:t>7-2.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日中华人民共和国主席令第十八号修订）第五十一条</w:t>
            </w:r>
            <w:r>
              <w:rPr>
                <w:rFonts w:ascii="宋体" w:hAnsi="宋体" w:cs="宋体" w:hint="eastAsia"/>
                <w:kern w:val="0"/>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152" w:type="dxa"/>
            <w:vAlign w:val="center"/>
          </w:tcPr>
          <w:p w:rsidR="00A24E36" w:rsidRDefault="00B917E3">
            <w:pPr>
              <w:widowControl/>
              <w:spacing w:after="240" w:line="240" w:lineRule="exact"/>
              <w:ind w:firstLineChars="200" w:firstLine="360"/>
              <w:jc w:val="left"/>
              <w:rPr>
                <w:rFonts w:ascii="宋体" w:cs="宋体"/>
                <w:kern w:val="0"/>
                <w:sz w:val="18"/>
                <w:szCs w:val="18"/>
              </w:rPr>
            </w:pPr>
            <w:r>
              <w:rPr>
                <w:rFonts w:ascii="宋体" w:hAnsi="宋体" w:cs="宋体" w:hint="eastAsia"/>
                <w:kern w:val="0"/>
                <w:sz w:val="18"/>
                <w:szCs w:val="18"/>
              </w:rPr>
              <w:t>因不履行或不正确履行职责，有下列情形的，行政机关及相关工作人员应承担相应责任：</w:t>
            </w:r>
            <w:r>
              <w:rPr>
                <w:rFonts w:ascii="宋体" w:cs="宋体"/>
                <w:kern w:val="0"/>
                <w:sz w:val="18"/>
                <w:szCs w:val="18"/>
              </w:rPr>
              <w:br/>
            </w:r>
            <w:r>
              <w:rPr>
                <w:rFonts w:ascii="宋体" w:hAnsi="宋体" w:cs="宋体"/>
                <w:kern w:val="0"/>
                <w:sz w:val="18"/>
                <w:szCs w:val="18"/>
              </w:rPr>
              <w:t xml:space="preserve">    1.</w:t>
            </w:r>
            <w:r>
              <w:rPr>
                <w:rFonts w:ascii="宋体" w:hAnsi="宋体" w:cs="宋体" w:hint="eastAsia"/>
                <w:kern w:val="0"/>
                <w:sz w:val="18"/>
                <w:szCs w:val="18"/>
              </w:rPr>
              <w:t>没有法定依据实行行政处罚的；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执法人员玩忽职守，对应当予以制止和处罚的违法行为不予制止、处罚，致使公民、法人或者其他组织的合法权益、公共利益和社会秩序遭受损失的；</w:t>
            </w:r>
            <w:r>
              <w:rPr>
                <w:rFonts w:ascii="宋体" w:cs="宋体"/>
                <w:kern w:val="0"/>
                <w:sz w:val="18"/>
                <w:szCs w:val="18"/>
              </w:rPr>
              <w:br/>
            </w:r>
            <w:r>
              <w:rPr>
                <w:rFonts w:ascii="宋体" w:hAnsi="宋体" w:cs="宋体"/>
                <w:kern w:val="0"/>
                <w:sz w:val="18"/>
                <w:szCs w:val="18"/>
              </w:rPr>
              <w:t xml:space="preserve">    </w:t>
            </w:r>
            <w:r>
              <w:rPr>
                <w:rFonts w:ascii="宋体" w:hAnsi="宋体" w:cs="宋体"/>
                <w:kern w:val="0"/>
                <w:sz w:val="18"/>
                <w:szCs w:val="18"/>
              </w:rPr>
              <w:t>3</w:t>
            </w:r>
            <w:r>
              <w:rPr>
                <w:rFonts w:ascii="宋体" w:cs="宋体"/>
                <w:kern w:val="0"/>
                <w:sz w:val="18"/>
                <w:szCs w:val="18"/>
              </w:rPr>
              <w:t>.</w:t>
            </w:r>
            <w:r>
              <w:rPr>
                <w:rFonts w:ascii="宋体" w:hAnsi="宋体" w:cs="宋体" w:hint="eastAsia"/>
                <w:kern w:val="0"/>
                <w:sz w:val="18"/>
                <w:szCs w:val="18"/>
              </w:rPr>
              <w:t>违反法定的行政处罚程序的；</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擅自更改教育行政处罚种类、幅度的；</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在行政处罚过程中发生腐败行为的；</w:t>
            </w:r>
            <w:r>
              <w:rPr>
                <w:rFonts w:ascii="宋体" w:cs="宋体"/>
                <w:kern w:val="0"/>
                <w:sz w:val="18"/>
                <w:szCs w:val="18"/>
              </w:rPr>
              <w:br/>
            </w:r>
            <w:r>
              <w:rPr>
                <w:rFonts w:ascii="宋体" w:hAnsi="宋体" w:cs="宋体"/>
                <w:kern w:val="0"/>
                <w:sz w:val="18"/>
                <w:szCs w:val="18"/>
              </w:rPr>
              <w:t xml:space="preserve">    6</w:t>
            </w:r>
            <w:r>
              <w:rPr>
                <w:rFonts w:ascii="宋体" w:cs="宋体"/>
                <w:kern w:val="0"/>
                <w:sz w:val="18"/>
                <w:szCs w:val="18"/>
              </w:rPr>
              <w:t>.</w:t>
            </w:r>
            <w:r>
              <w:rPr>
                <w:rFonts w:ascii="宋体" w:hAnsi="宋体" w:cs="宋体" w:hint="eastAsia"/>
                <w:kern w:val="0"/>
                <w:sz w:val="18"/>
                <w:szCs w:val="18"/>
              </w:rPr>
              <w:t>其他违反法律法规规章文件规定的行为。</w:t>
            </w:r>
            <w:r>
              <w:rPr>
                <w:rFonts w:ascii="宋体" w:cs="宋体"/>
                <w:kern w:val="0"/>
                <w:sz w:val="18"/>
                <w:szCs w:val="18"/>
              </w:rPr>
              <w:br/>
            </w:r>
            <w:r>
              <w:rPr>
                <w:rFonts w:ascii="宋体" w:cs="宋体"/>
                <w:kern w:val="0"/>
                <w:sz w:val="18"/>
                <w:szCs w:val="18"/>
              </w:rPr>
              <w:br/>
            </w:r>
          </w:p>
        </w:tc>
        <w:tc>
          <w:tcPr>
            <w:tcW w:w="4034"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w:t>
            </w:r>
            <w:r>
              <w:rPr>
                <w:rFonts w:ascii="宋体" w:hAnsi="宋体" w:cs="宋体" w:hint="eastAsia"/>
                <w:kern w:val="0"/>
                <w:sz w:val="18"/>
                <w:szCs w:val="18"/>
              </w:rPr>
              <w:t>（二）擅自改变行政处罚种类、幅度的；（三）违反法定的行政处罚程序的；（四）违反本法第十八条关于委托处罚的规定的。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日中华人民共和国主席令第十八号修订）第五十八条</w:t>
            </w:r>
            <w:r>
              <w:rPr>
                <w:rFonts w:ascii="宋体" w:hAnsi="宋体" w:cs="宋体" w:hint="eastAsia"/>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cs="宋体"/>
                <w:kern w:val="0"/>
                <w:sz w:val="18"/>
                <w:szCs w:val="18"/>
              </w:rPr>
              <w:br/>
            </w:r>
          </w:p>
        </w:tc>
        <w:tc>
          <w:tcPr>
            <w:tcW w:w="1043" w:type="dxa"/>
            <w:vAlign w:val="center"/>
          </w:tcPr>
          <w:p w:rsidR="00A24E36" w:rsidRDefault="00A24E36">
            <w:pPr>
              <w:widowControl/>
              <w:spacing w:line="240" w:lineRule="exact"/>
              <w:rPr>
                <w:rFonts w:ascii="宋体" w:cs="宋体"/>
                <w:kern w:val="0"/>
                <w:sz w:val="24"/>
              </w:rPr>
            </w:pPr>
          </w:p>
        </w:tc>
      </w:tr>
      <w:tr w:rsidR="00A24E36" w:rsidTr="0028692E">
        <w:trPr>
          <w:trHeight w:val="13150"/>
          <w:jc w:val="center"/>
        </w:trPr>
        <w:tc>
          <w:tcPr>
            <w:tcW w:w="450" w:type="dxa"/>
            <w:vAlign w:val="center"/>
          </w:tcPr>
          <w:p w:rsidR="00A24E36" w:rsidRDefault="00B917E3">
            <w:pPr>
              <w:widowControl/>
              <w:spacing w:line="240" w:lineRule="exact"/>
              <w:jc w:val="center"/>
              <w:rPr>
                <w:rFonts w:ascii="宋体" w:cs="宋体"/>
                <w:kern w:val="0"/>
                <w:sz w:val="18"/>
                <w:szCs w:val="18"/>
              </w:rPr>
            </w:pPr>
            <w:r>
              <w:rPr>
                <w:rFonts w:ascii="宋体" w:hAnsi="宋体" w:cs="宋体"/>
                <w:kern w:val="0"/>
                <w:sz w:val="18"/>
                <w:szCs w:val="18"/>
              </w:rPr>
              <w:lastRenderedPageBreak/>
              <w:t>5</w:t>
            </w:r>
          </w:p>
        </w:tc>
        <w:tc>
          <w:tcPr>
            <w:tcW w:w="783" w:type="dxa"/>
            <w:vAlign w:val="center"/>
          </w:tcPr>
          <w:p w:rsidR="00A24E36" w:rsidRDefault="00B917E3">
            <w:pPr>
              <w:widowControl/>
              <w:spacing w:line="240" w:lineRule="exact"/>
              <w:jc w:val="center"/>
              <w:rPr>
                <w:rFonts w:ascii="宋体" w:cs="宋体"/>
                <w:kern w:val="0"/>
                <w:sz w:val="18"/>
                <w:szCs w:val="18"/>
              </w:rPr>
            </w:pPr>
            <w:r>
              <w:rPr>
                <w:rFonts w:ascii="宋体" w:hAnsi="宋体" w:cs="宋体" w:hint="eastAsia"/>
                <w:kern w:val="0"/>
                <w:sz w:val="18"/>
                <w:szCs w:val="18"/>
              </w:rPr>
              <w:t>行政处罚</w:t>
            </w:r>
          </w:p>
        </w:tc>
        <w:tc>
          <w:tcPr>
            <w:tcW w:w="876" w:type="dxa"/>
            <w:vAlign w:val="center"/>
          </w:tcPr>
          <w:p w:rsidR="00A24E36" w:rsidRDefault="00B917E3">
            <w:pPr>
              <w:widowControl/>
              <w:spacing w:line="240" w:lineRule="exact"/>
              <w:jc w:val="left"/>
              <w:rPr>
                <w:rFonts w:ascii="宋体" w:cs="宋体"/>
                <w:kern w:val="0"/>
                <w:sz w:val="20"/>
                <w:szCs w:val="20"/>
              </w:rPr>
            </w:pPr>
            <w:r>
              <w:rPr>
                <w:rFonts w:ascii="宋体" w:hAnsi="宋体" w:cs="宋体" w:hint="eastAsia"/>
                <w:kern w:val="0"/>
                <w:sz w:val="20"/>
                <w:szCs w:val="20"/>
              </w:rPr>
              <w:t>对违反国家有关规定，举办学校或其它教育机构的处罚</w:t>
            </w:r>
          </w:p>
        </w:tc>
        <w:tc>
          <w:tcPr>
            <w:tcW w:w="721"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 xml:space="preserve">　</w:t>
            </w:r>
          </w:p>
        </w:tc>
        <w:tc>
          <w:tcPr>
            <w:tcW w:w="4723" w:type="dxa"/>
            <w:vAlign w:val="center"/>
          </w:tcPr>
          <w:p w:rsidR="00A24E36" w:rsidRDefault="00B917E3">
            <w:pPr>
              <w:widowControl/>
              <w:spacing w:line="240" w:lineRule="exact"/>
              <w:jc w:val="left"/>
              <w:rPr>
                <w:rFonts w:ascii="宋体" w:cs="宋体"/>
                <w:kern w:val="0"/>
                <w:sz w:val="18"/>
                <w:szCs w:val="18"/>
              </w:rPr>
            </w:pPr>
            <w:r>
              <w:rPr>
                <w:rFonts w:ascii="宋体" w:hAnsi="宋体" w:cs="宋体" w:hint="eastAsia"/>
                <w:kern w:val="0"/>
                <w:sz w:val="18"/>
                <w:szCs w:val="18"/>
              </w:rPr>
              <w:t>【法律】《中华人民共和国教育法》（</w:t>
            </w:r>
            <w:r>
              <w:rPr>
                <w:rFonts w:ascii="宋体" w:hAnsi="宋体" w:cs="宋体"/>
                <w:kern w:val="0"/>
                <w:sz w:val="18"/>
                <w:szCs w:val="18"/>
              </w:rPr>
              <w:t>1995</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18</w:t>
            </w:r>
            <w:r>
              <w:rPr>
                <w:rFonts w:ascii="宋体" w:hAnsi="宋体" w:cs="宋体" w:hint="eastAsia"/>
                <w:kern w:val="0"/>
                <w:sz w:val="18"/>
                <w:szCs w:val="18"/>
              </w:rPr>
              <w:t>日主席令第四十五号，</w:t>
            </w:r>
            <w:r>
              <w:rPr>
                <w:rFonts w:ascii="宋体" w:hAnsi="宋体" w:cs="宋体"/>
                <w:kern w:val="0"/>
                <w:sz w:val="18"/>
                <w:szCs w:val="18"/>
              </w:rPr>
              <w:t>2015</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日予以修改）第十五条国务院教育行政部门主管全国教育工作，统筹规划、协调管理全国的教育事业。</w:t>
            </w:r>
            <w:r>
              <w:rPr>
                <w:rFonts w:ascii="宋体" w:cs="宋体"/>
                <w:kern w:val="0"/>
                <w:sz w:val="18"/>
                <w:szCs w:val="18"/>
              </w:rPr>
              <w:br/>
            </w:r>
            <w:r>
              <w:rPr>
                <w:rFonts w:ascii="宋体" w:hAnsi="宋体" w:cs="宋体" w:hint="eastAsia"/>
                <w:kern w:val="0"/>
                <w:sz w:val="18"/>
                <w:szCs w:val="18"/>
              </w:rPr>
              <w:t>县级以上地方各级人民政府教育行政部门主管本行政区域内的教育工作。</w:t>
            </w:r>
            <w:r>
              <w:rPr>
                <w:rFonts w:ascii="宋体" w:cs="宋体"/>
                <w:kern w:val="0"/>
                <w:sz w:val="18"/>
                <w:szCs w:val="18"/>
              </w:rPr>
              <w:br/>
            </w:r>
            <w:r>
              <w:rPr>
                <w:rFonts w:ascii="宋体" w:hAnsi="宋体" w:cs="宋体" w:hint="eastAsia"/>
                <w:kern w:val="0"/>
                <w:sz w:val="18"/>
                <w:szCs w:val="18"/>
              </w:rPr>
              <w:t>县级以上各级人民政府其他有关部门在各自的职责范围内，负责有关的教育工作。</w:t>
            </w:r>
            <w:r>
              <w:rPr>
                <w:rFonts w:ascii="宋体" w:cs="宋体"/>
                <w:kern w:val="0"/>
                <w:sz w:val="18"/>
                <w:szCs w:val="18"/>
              </w:rPr>
              <w:br/>
            </w:r>
            <w:r>
              <w:rPr>
                <w:rFonts w:ascii="宋体" w:hAnsi="宋体" w:cs="宋体" w:hint="eastAsia"/>
                <w:kern w:val="0"/>
                <w:sz w:val="18"/>
                <w:szCs w:val="18"/>
              </w:rPr>
              <w:t>第七十五条违反国家有关规定，举办学校或者其他教育机构的，由教育行政部门予以撤销；有违法所得的，没收违法所得；对直接负责的主管人员和其他直接责任人员，依法给予行政处分。</w:t>
            </w:r>
            <w:r>
              <w:rPr>
                <w:rFonts w:ascii="宋体" w:cs="宋体"/>
                <w:kern w:val="0"/>
                <w:sz w:val="18"/>
                <w:szCs w:val="18"/>
              </w:rPr>
              <w:br/>
            </w:r>
            <w:r>
              <w:rPr>
                <w:rFonts w:ascii="宋体" w:hAnsi="宋体" w:cs="宋体" w:hint="eastAsia"/>
                <w:kern w:val="0"/>
                <w:sz w:val="18"/>
                <w:szCs w:val="18"/>
              </w:rPr>
              <w:t>【法律】《中华人民共和国民办教育促进法》（</w:t>
            </w:r>
            <w:r>
              <w:rPr>
                <w:rFonts w:ascii="宋体" w:hAnsi="宋体" w:cs="宋体"/>
                <w:kern w:val="0"/>
                <w:sz w:val="18"/>
                <w:szCs w:val="18"/>
              </w:rPr>
              <w:t>2002</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r>
              <w:rPr>
                <w:rFonts w:ascii="宋体" w:hAnsi="宋体" w:cs="宋体"/>
                <w:kern w:val="0"/>
                <w:sz w:val="18"/>
                <w:szCs w:val="18"/>
              </w:rPr>
              <w:t>28</w:t>
            </w:r>
            <w:r>
              <w:rPr>
                <w:rFonts w:ascii="宋体" w:hAnsi="宋体" w:cs="宋体" w:hint="eastAsia"/>
                <w:kern w:val="0"/>
                <w:sz w:val="18"/>
                <w:szCs w:val="18"/>
              </w:rPr>
              <w:t>日</w:t>
            </w:r>
            <w:hyperlink r:id="rId8" w:tgtFrame="_blank" w:history="1">
              <w:r>
                <w:rPr>
                  <w:rStyle w:val="a8"/>
                  <w:rFonts w:ascii="宋体" w:hAnsi="宋体" w:cs="宋体" w:hint="eastAsia"/>
                  <w:color w:val="auto"/>
                  <w:kern w:val="0"/>
                  <w:sz w:val="18"/>
                  <w:szCs w:val="18"/>
                  <w:u w:val="none"/>
                </w:rPr>
                <w:t>中华人民共和国主席令</w:t>
              </w:r>
            </w:hyperlink>
            <w:r>
              <w:rPr>
                <w:rFonts w:ascii="宋体" w:hAnsi="宋体" w:cs="宋体" w:hint="eastAsia"/>
                <w:kern w:val="0"/>
                <w:sz w:val="18"/>
                <w:szCs w:val="18"/>
              </w:rPr>
              <w:t>第八十号</w:t>
            </w:r>
            <w:r>
              <w:rPr>
                <w:rFonts w:ascii="宋体" w:hAnsi="宋体" w:cs="宋体"/>
                <w:kern w:val="0"/>
                <w:sz w:val="18"/>
                <w:szCs w:val="18"/>
              </w:rPr>
              <w:t xml:space="preserve"> 2016</w:t>
            </w:r>
            <w:r>
              <w:rPr>
                <w:rFonts w:ascii="宋体" w:hAnsi="宋体" w:cs="宋体" w:hint="eastAsia"/>
                <w:kern w:val="0"/>
                <w:sz w:val="18"/>
                <w:szCs w:val="18"/>
              </w:rPr>
              <w:t>年</w:t>
            </w:r>
            <w:r>
              <w:rPr>
                <w:rFonts w:ascii="宋体" w:hAnsi="宋体" w:cs="宋体"/>
                <w:kern w:val="0"/>
                <w:sz w:val="18"/>
                <w:szCs w:val="18"/>
              </w:rPr>
              <w:t>11</w:t>
            </w:r>
            <w:r>
              <w:rPr>
                <w:rFonts w:ascii="宋体" w:hAnsi="宋体" w:cs="宋体" w:hint="eastAsia"/>
                <w:kern w:val="0"/>
                <w:sz w:val="18"/>
                <w:szCs w:val="18"/>
              </w:rPr>
              <w:t>月</w:t>
            </w:r>
            <w:r>
              <w:rPr>
                <w:rFonts w:ascii="宋体" w:hAnsi="宋体" w:cs="宋体"/>
                <w:kern w:val="0"/>
                <w:sz w:val="18"/>
                <w:szCs w:val="18"/>
              </w:rPr>
              <w:t>7</w:t>
            </w:r>
            <w:r>
              <w:rPr>
                <w:rFonts w:ascii="宋体" w:hAnsi="宋体" w:cs="宋体" w:hint="eastAsia"/>
                <w:kern w:val="0"/>
                <w:sz w:val="18"/>
                <w:szCs w:val="18"/>
              </w:rPr>
              <w:t>日修正）第六十四条社会组织和个人擅自举办民办学校的，由县级以上人民政府的有关行政部门责令限期改正，符合本法及有关法律规定的民办学校条件的，可以补办审批手续；逾期仍达不到办学条件的，责令停止办学，造成经济损失的，依法承担赔偿责任。</w:t>
            </w:r>
          </w:p>
        </w:tc>
        <w:tc>
          <w:tcPr>
            <w:tcW w:w="2295"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立案责任：在发现或者接到举报有相关违法行为时，及时审查，决定是否立案。</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调查责任：全面、客观、公正</w:t>
            </w:r>
            <w:r>
              <w:rPr>
                <w:rFonts w:ascii="宋体" w:hAnsi="宋体" w:cs="宋体" w:hint="eastAsia"/>
                <w:kern w:val="0"/>
                <w:sz w:val="18"/>
                <w:szCs w:val="18"/>
              </w:rPr>
              <w:t>地进行调查，收集、调取证据，教育行政执法人员不得少于两人，调查时出示执法证件，听取当事人辩解陈述并制作笔录，保守有关秘密。</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审查责任：对违法行为、违法事实、证据、调查取证程序、法律适用、处理种类和幅度、当事人陈述和申辩理由等方面进行审查，提出处理意见。</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告知责任：作出处理决定前，书面告知当事人违法事实及其享有的陈述、申辩等权力。</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决定责任：根据审理情况决定是否予以行政处罚。依法需要给予行政处罚的，制作行政处罚决定书，载明违法事实和证据、处罚依据和内容、申请行政复议或提起行</w:t>
            </w:r>
            <w:r>
              <w:rPr>
                <w:rFonts w:ascii="宋体" w:hAnsi="宋体" w:cs="宋体" w:hint="eastAsia"/>
                <w:kern w:val="0"/>
                <w:sz w:val="18"/>
                <w:szCs w:val="18"/>
              </w:rPr>
              <w:t>政诉讼的途径和期限等内容。</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送达责任：在规定期限内将行政处罚决定书送达当事人。</w:t>
            </w:r>
            <w:r>
              <w:rPr>
                <w:rFonts w:ascii="宋体" w:cs="宋体"/>
                <w:kern w:val="0"/>
                <w:sz w:val="18"/>
                <w:szCs w:val="18"/>
              </w:rPr>
              <w:br/>
            </w:r>
            <w:r>
              <w:rPr>
                <w:rFonts w:ascii="宋体" w:hAnsi="宋体" w:cs="宋体"/>
                <w:kern w:val="0"/>
                <w:sz w:val="18"/>
                <w:szCs w:val="18"/>
              </w:rPr>
              <w:t xml:space="preserve">    7.</w:t>
            </w:r>
            <w:r>
              <w:rPr>
                <w:rFonts w:ascii="宋体" w:hAnsi="宋体" w:cs="宋体" w:hint="eastAsia"/>
                <w:kern w:val="0"/>
                <w:sz w:val="18"/>
                <w:szCs w:val="18"/>
              </w:rPr>
              <w:t>执行责任：监督当事人在决定的期限内履行生效的处罚决定。</w:t>
            </w:r>
            <w:r>
              <w:rPr>
                <w:rFonts w:ascii="宋体" w:cs="宋体"/>
                <w:kern w:val="0"/>
                <w:sz w:val="18"/>
                <w:szCs w:val="18"/>
              </w:rPr>
              <w:br/>
            </w:r>
            <w:r>
              <w:rPr>
                <w:rFonts w:ascii="宋体" w:hAnsi="宋体" w:cs="宋体"/>
                <w:kern w:val="0"/>
                <w:sz w:val="18"/>
                <w:szCs w:val="18"/>
              </w:rPr>
              <w:t xml:space="preserve">    8.</w:t>
            </w:r>
            <w:r>
              <w:rPr>
                <w:rFonts w:ascii="宋体" w:hAnsi="宋体" w:cs="宋体" w:hint="eastAsia"/>
                <w:kern w:val="0"/>
                <w:sz w:val="18"/>
                <w:szCs w:val="18"/>
              </w:rPr>
              <w:t>其他法律法规规章文件规定应履行的责任。</w:t>
            </w:r>
          </w:p>
        </w:tc>
        <w:tc>
          <w:tcPr>
            <w:tcW w:w="5651" w:type="dxa"/>
            <w:vAlign w:val="center"/>
          </w:tcPr>
          <w:p w:rsidR="00A24E36" w:rsidRDefault="00B917E3">
            <w:pPr>
              <w:widowControl/>
              <w:spacing w:line="22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w:t>
            </w:r>
            <w:r>
              <w:rPr>
                <w:rFonts w:ascii="宋体" w:hAnsi="宋体" w:cs="宋体" w:hint="eastAsia"/>
                <w:kern w:val="0"/>
                <w:sz w:val="18"/>
                <w:szCs w:val="18"/>
              </w:rPr>
              <w:t>【规章】《广西壮族自治区行政执法程序规定》（</w:t>
            </w:r>
            <w:r>
              <w:rPr>
                <w:rFonts w:ascii="宋体" w:hAnsi="宋体" w:cs="宋体" w:hint="eastAsia"/>
                <w:kern w:val="0"/>
                <w:sz w:val="18"/>
                <w:szCs w:val="18"/>
              </w:rPr>
              <w:t>1997</w:t>
            </w:r>
            <w:r>
              <w:rPr>
                <w:rFonts w:ascii="宋体" w:hAnsi="宋体" w:cs="宋体" w:hint="eastAsia"/>
                <w:kern w:val="0"/>
                <w:sz w:val="18"/>
                <w:szCs w:val="18"/>
              </w:rPr>
              <w:t>年</w:t>
            </w:r>
            <w:r>
              <w:rPr>
                <w:rFonts w:ascii="宋体" w:hAnsi="宋体" w:cs="宋体" w:hint="eastAsia"/>
                <w:kern w:val="0"/>
                <w:sz w:val="18"/>
                <w:szCs w:val="18"/>
              </w:rPr>
              <w:t>12</w:t>
            </w:r>
            <w:r>
              <w:rPr>
                <w:rFonts w:ascii="宋体" w:hAnsi="宋体" w:cs="宋体" w:hint="eastAsia"/>
                <w:kern w:val="0"/>
                <w:sz w:val="18"/>
                <w:szCs w:val="18"/>
              </w:rPr>
              <w:t>月</w:t>
            </w:r>
            <w:r>
              <w:rPr>
                <w:rFonts w:ascii="宋体" w:hAnsi="宋体" w:cs="宋体" w:hint="eastAsia"/>
                <w:kern w:val="0"/>
                <w:sz w:val="18"/>
                <w:szCs w:val="18"/>
              </w:rPr>
              <w:t>3</w:t>
            </w:r>
            <w:r>
              <w:rPr>
                <w:rFonts w:ascii="宋体" w:hAnsi="宋体" w:cs="宋体" w:hint="eastAsia"/>
                <w:kern w:val="0"/>
                <w:sz w:val="18"/>
                <w:szCs w:val="18"/>
              </w:rPr>
              <w:t>日广西壮族自治区人民政府令第</w:t>
            </w:r>
            <w:r>
              <w:rPr>
                <w:rFonts w:ascii="宋体" w:hAnsi="宋体" w:cs="宋体" w:hint="eastAsia"/>
                <w:kern w:val="0"/>
                <w:sz w:val="18"/>
                <w:szCs w:val="18"/>
              </w:rPr>
              <w:t>13</w:t>
            </w:r>
            <w:r>
              <w:rPr>
                <w:rFonts w:ascii="宋体" w:hAnsi="宋体" w:cs="宋体" w:hint="eastAsia"/>
                <w:kern w:val="0"/>
                <w:sz w:val="18"/>
                <w:szCs w:val="18"/>
              </w:rPr>
              <w:t>号发布</w:t>
            </w:r>
            <w:r>
              <w:rPr>
                <w:rFonts w:ascii="宋体" w:hAnsi="宋体" w:cs="宋体" w:hint="eastAsia"/>
                <w:kern w:val="0"/>
                <w:sz w:val="18"/>
                <w:szCs w:val="18"/>
              </w:rPr>
              <w:t xml:space="preserve">) </w:t>
            </w:r>
            <w:r>
              <w:rPr>
                <w:rFonts w:ascii="宋体" w:hAnsi="宋体" w:cs="宋体" w:hint="eastAsia"/>
                <w:kern w:val="0"/>
                <w:sz w:val="18"/>
                <w:szCs w:val="18"/>
              </w:rPr>
              <w:t>第二十七条</w:t>
            </w:r>
            <w:r>
              <w:rPr>
                <w:rFonts w:ascii="宋体" w:hAnsi="宋体" w:cs="宋体" w:hint="eastAsia"/>
                <w:kern w:val="0"/>
                <w:sz w:val="18"/>
                <w:szCs w:val="18"/>
              </w:rPr>
              <w:t xml:space="preserve"> </w:t>
            </w:r>
            <w:r>
              <w:rPr>
                <w:rFonts w:ascii="宋体" w:hAnsi="宋体" w:cs="宋体" w:hint="eastAsia"/>
                <w:kern w:val="0"/>
                <w:sz w:val="18"/>
                <w:szCs w:val="18"/>
              </w:rPr>
              <w:t>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责令停产停业、吊销许可证或者执照、较大数额罚款等行政处罚决定，依法应实行听证的，适用本章第四节的规定。</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 xml:space="preserve">日中华人民共和国主席令第十八号修订）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w:t>
            </w:r>
            <w:r>
              <w:rPr>
                <w:rFonts w:ascii="宋体" w:hAnsi="宋体" w:cs="宋体" w:hint="eastAsia"/>
                <w:kern w:val="0"/>
                <w:sz w:val="18"/>
                <w:szCs w:val="18"/>
              </w:rPr>
              <w:t>机关的负责人应当集体讨论决定。</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日中华人民共和国主席令第十八号修订）第三十一条行政机关在作出行政处罚决定之前，应当告知当事人作出行政处罚决定的事实、理由及依据，并告知当事人依法享有的权利</w:t>
            </w:r>
            <w:r>
              <w:rPr>
                <w:rFonts w:ascii="宋体" w:hAnsi="宋体" w:cs="宋体"/>
                <w:kern w:val="0"/>
                <w:sz w:val="18"/>
                <w:szCs w:val="18"/>
              </w:rPr>
              <w:br/>
              <w:t xml:space="preserve">    5.</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日中华人民共和国主席令第十八号修订）第三十九条行政机关依照本法第三十八条</w:t>
            </w:r>
            <w:r>
              <w:rPr>
                <w:rFonts w:ascii="宋体" w:hAnsi="宋体" w:cs="宋体" w:hint="eastAsia"/>
                <w:kern w:val="0"/>
                <w:sz w:val="18"/>
                <w:szCs w:val="18"/>
              </w:rPr>
              <w:t>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日中华人民共和国主席令第十八号修订）第四十条行政处罚决定书应当在宣告后当场交付当事人；当事人不在场的，行政机关应当在七日内依照民事诉讼法的有关规定，将行政处罚决定书送达当事人。</w:t>
            </w:r>
            <w:r>
              <w:rPr>
                <w:rFonts w:ascii="宋体" w:cs="宋体"/>
                <w:kern w:val="0"/>
                <w:sz w:val="18"/>
                <w:szCs w:val="18"/>
              </w:rPr>
              <w:br/>
            </w:r>
            <w:r>
              <w:rPr>
                <w:rFonts w:ascii="宋体" w:hAnsi="宋体" w:cs="宋体"/>
                <w:kern w:val="0"/>
                <w:sz w:val="18"/>
                <w:szCs w:val="18"/>
              </w:rPr>
              <w:t xml:space="preserve">    7-1.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日中华人民共和国主席令第十八号修订）第四十四条行政处罚决定依法作出后，当事人应当在行政处罚决定的期限内，予以履行。</w:t>
            </w:r>
            <w:r>
              <w:rPr>
                <w:rFonts w:ascii="宋体" w:cs="宋体"/>
                <w:kern w:val="0"/>
                <w:sz w:val="18"/>
                <w:szCs w:val="18"/>
              </w:rPr>
              <w:br/>
            </w:r>
            <w:r>
              <w:rPr>
                <w:rFonts w:ascii="宋体" w:hAnsi="宋体" w:cs="宋体"/>
                <w:kern w:val="0"/>
                <w:sz w:val="18"/>
                <w:szCs w:val="18"/>
              </w:rPr>
              <w:t xml:space="preserve">    7-2.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w:t>
            </w:r>
            <w:r>
              <w:rPr>
                <w:rFonts w:ascii="宋体" w:hAnsi="宋体" w:cs="宋体" w:hint="eastAsia"/>
                <w:kern w:val="0"/>
                <w:sz w:val="18"/>
                <w:szCs w:val="18"/>
              </w:rPr>
              <w:t>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152" w:type="dxa"/>
            <w:vAlign w:val="center"/>
          </w:tcPr>
          <w:p w:rsidR="00A24E36" w:rsidRDefault="00B917E3">
            <w:pPr>
              <w:widowControl/>
              <w:spacing w:after="240" w:line="240" w:lineRule="exact"/>
              <w:ind w:firstLineChars="200" w:firstLine="360"/>
              <w:jc w:val="left"/>
              <w:rPr>
                <w:rFonts w:ascii="宋体" w:cs="宋体"/>
                <w:kern w:val="0"/>
                <w:sz w:val="18"/>
                <w:szCs w:val="18"/>
              </w:rPr>
            </w:pPr>
            <w:r>
              <w:rPr>
                <w:rFonts w:ascii="宋体" w:hAnsi="宋体" w:cs="宋体" w:hint="eastAsia"/>
                <w:kern w:val="0"/>
                <w:sz w:val="18"/>
                <w:szCs w:val="18"/>
              </w:rPr>
              <w:t>因不履行或不正确履行职责，有下列情形的，行政机关及相关工作人员应承担相应责任：</w:t>
            </w:r>
            <w:r>
              <w:rPr>
                <w:rFonts w:ascii="宋体" w:cs="宋体"/>
                <w:kern w:val="0"/>
                <w:sz w:val="18"/>
                <w:szCs w:val="18"/>
              </w:rPr>
              <w:br/>
            </w:r>
            <w:r>
              <w:rPr>
                <w:rFonts w:ascii="宋体" w:hAnsi="宋体" w:cs="宋体"/>
                <w:kern w:val="0"/>
                <w:sz w:val="18"/>
                <w:szCs w:val="18"/>
              </w:rPr>
              <w:t xml:space="preserve">    1.</w:t>
            </w:r>
            <w:r>
              <w:rPr>
                <w:rFonts w:ascii="宋体" w:hAnsi="宋体" w:cs="宋体" w:hint="eastAsia"/>
                <w:kern w:val="0"/>
                <w:sz w:val="18"/>
                <w:szCs w:val="18"/>
              </w:rPr>
              <w:t>没有法定依据实行行政处罚的；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执法人员玩忽职守，对应当予以制止和处罚的违法行为不</w:t>
            </w:r>
            <w:r>
              <w:rPr>
                <w:rFonts w:ascii="宋体" w:hAnsi="宋体" w:cs="宋体" w:hint="eastAsia"/>
                <w:kern w:val="0"/>
                <w:sz w:val="18"/>
                <w:szCs w:val="18"/>
              </w:rPr>
              <w:t>予制止、处罚，致使公民、法人或者其他组织的合法权益、公共利益和社会秩序遭受损失的；</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违反法定的行政处罚程序的；</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擅自更改教育行政处罚种类、幅度的；</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在行政处罚过程中发生腐败行为的；</w:t>
            </w:r>
            <w:r>
              <w:rPr>
                <w:rFonts w:ascii="宋体" w:cs="宋体"/>
                <w:kern w:val="0"/>
                <w:sz w:val="18"/>
                <w:szCs w:val="18"/>
              </w:rPr>
              <w:br/>
            </w:r>
            <w:r>
              <w:rPr>
                <w:rFonts w:ascii="宋体" w:hAnsi="宋体" w:cs="宋体"/>
                <w:kern w:val="0"/>
                <w:sz w:val="18"/>
                <w:szCs w:val="18"/>
              </w:rPr>
              <w:t xml:space="preserve"> 6</w:t>
            </w:r>
            <w:r>
              <w:rPr>
                <w:rFonts w:ascii="宋体" w:cs="宋体"/>
                <w:kern w:val="0"/>
                <w:sz w:val="18"/>
                <w:szCs w:val="18"/>
              </w:rPr>
              <w:t>.</w:t>
            </w:r>
            <w:r>
              <w:rPr>
                <w:rFonts w:ascii="宋体" w:hAnsi="宋体" w:cs="宋体" w:hint="eastAsia"/>
                <w:kern w:val="0"/>
                <w:sz w:val="18"/>
                <w:szCs w:val="18"/>
              </w:rPr>
              <w:t>其他违反法律法规规章文件规定的行为。</w:t>
            </w:r>
            <w:r>
              <w:rPr>
                <w:rFonts w:ascii="宋体" w:cs="宋体"/>
                <w:kern w:val="0"/>
                <w:sz w:val="18"/>
                <w:szCs w:val="18"/>
              </w:rPr>
              <w:br/>
            </w:r>
            <w:r>
              <w:rPr>
                <w:rFonts w:ascii="宋体" w:cs="宋体"/>
                <w:kern w:val="0"/>
                <w:sz w:val="18"/>
                <w:szCs w:val="18"/>
              </w:rPr>
              <w:br/>
            </w:r>
          </w:p>
        </w:tc>
        <w:tc>
          <w:tcPr>
            <w:tcW w:w="4034"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日中华人民共和国主席令第十八号修订）第五十五条行政机关实施行政处罚，有下列情形之一的，由上级行政机关或者有关部门责令改正，可以对</w:t>
            </w:r>
            <w:r>
              <w:rPr>
                <w:rFonts w:ascii="宋体" w:hAnsi="宋体" w:cs="宋体" w:hint="eastAsia"/>
                <w:kern w:val="0"/>
                <w:sz w:val="18"/>
                <w:szCs w:val="18"/>
              </w:rPr>
              <w:t>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日中华人民共和国主席令第十八号修订）第六十二条</w:t>
            </w:r>
            <w:r>
              <w:rPr>
                <w:rFonts w:ascii="宋体" w:hAnsi="宋体" w:cs="宋体" w:hint="eastAsia"/>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日中华人民共和国主席令第十八号修订）第五十八条行政机关将罚款、没收的违法所得或者财物截留、私分或者变相私分的，由财政部</w:t>
            </w:r>
            <w:r>
              <w:rPr>
                <w:rFonts w:ascii="宋体" w:hAnsi="宋体" w:cs="宋体" w:hint="eastAsia"/>
                <w:kern w:val="0"/>
                <w:sz w:val="18"/>
                <w:szCs w:val="18"/>
              </w:rPr>
              <w:t>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cs="宋体"/>
                <w:kern w:val="0"/>
                <w:sz w:val="18"/>
                <w:szCs w:val="18"/>
              </w:rPr>
              <w:br/>
            </w:r>
            <w:r>
              <w:rPr>
                <w:rFonts w:ascii="宋体" w:hAnsi="宋体" w:cs="宋体"/>
                <w:kern w:val="0"/>
                <w:sz w:val="18"/>
                <w:szCs w:val="18"/>
              </w:rPr>
              <w:t xml:space="preserve">    6</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p>
        </w:tc>
        <w:tc>
          <w:tcPr>
            <w:tcW w:w="1043" w:type="dxa"/>
            <w:vAlign w:val="center"/>
          </w:tcPr>
          <w:p w:rsidR="00A24E36" w:rsidRDefault="00A24E36">
            <w:pPr>
              <w:widowControl/>
              <w:spacing w:line="240" w:lineRule="exact"/>
              <w:rPr>
                <w:rFonts w:ascii="宋体" w:cs="宋体"/>
                <w:kern w:val="0"/>
                <w:sz w:val="24"/>
              </w:rPr>
            </w:pPr>
          </w:p>
        </w:tc>
      </w:tr>
      <w:tr w:rsidR="00A24E36" w:rsidTr="0028692E">
        <w:trPr>
          <w:trHeight w:val="12998"/>
          <w:jc w:val="center"/>
        </w:trPr>
        <w:tc>
          <w:tcPr>
            <w:tcW w:w="450" w:type="dxa"/>
            <w:vAlign w:val="center"/>
          </w:tcPr>
          <w:p w:rsidR="00A24E36" w:rsidRDefault="00B917E3">
            <w:pPr>
              <w:widowControl/>
              <w:spacing w:line="240" w:lineRule="exact"/>
              <w:jc w:val="center"/>
              <w:rPr>
                <w:rFonts w:ascii="宋体" w:cs="宋体"/>
                <w:kern w:val="0"/>
                <w:sz w:val="18"/>
                <w:szCs w:val="18"/>
              </w:rPr>
            </w:pPr>
            <w:r>
              <w:rPr>
                <w:rFonts w:ascii="宋体" w:hAnsi="宋体" w:cs="宋体"/>
                <w:kern w:val="0"/>
                <w:sz w:val="18"/>
                <w:szCs w:val="18"/>
              </w:rPr>
              <w:lastRenderedPageBreak/>
              <w:t>6</w:t>
            </w:r>
          </w:p>
        </w:tc>
        <w:tc>
          <w:tcPr>
            <w:tcW w:w="783" w:type="dxa"/>
            <w:vAlign w:val="center"/>
          </w:tcPr>
          <w:p w:rsidR="00A24E36" w:rsidRDefault="00B917E3">
            <w:pPr>
              <w:widowControl/>
              <w:spacing w:line="240" w:lineRule="exact"/>
              <w:jc w:val="center"/>
              <w:rPr>
                <w:rFonts w:ascii="宋体" w:cs="宋体"/>
                <w:kern w:val="0"/>
                <w:sz w:val="18"/>
                <w:szCs w:val="18"/>
              </w:rPr>
            </w:pPr>
            <w:r>
              <w:rPr>
                <w:rFonts w:ascii="宋体" w:hAnsi="宋体" w:cs="宋体" w:hint="eastAsia"/>
                <w:kern w:val="0"/>
                <w:sz w:val="18"/>
                <w:szCs w:val="18"/>
              </w:rPr>
              <w:t>行政处罚</w:t>
            </w:r>
          </w:p>
        </w:tc>
        <w:tc>
          <w:tcPr>
            <w:tcW w:w="876" w:type="dxa"/>
            <w:vAlign w:val="center"/>
          </w:tcPr>
          <w:p w:rsidR="00A24E36" w:rsidRDefault="00B917E3">
            <w:pPr>
              <w:widowControl/>
              <w:spacing w:line="240" w:lineRule="exact"/>
              <w:jc w:val="left"/>
              <w:rPr>
                <w:rFonts w:ascii="宋体" w:cs="宋体"/>
                <w:kern w:val="0"/>
                <w:sz w:val="20"/>
                <w:szCs w:val="20"/>
              </w:rPr>
            </w:pPr>
            <w:r>
              <w:rPr>
                <w:rFonts w:ascii="宋体" w:hAnsi="宋体" w:cs="宋体" w:hint="eastAsia"/>
                <w:kern w:val="0"/>
                <w:sz w:val="20"/>
                <w:szCs w:val="20"/>
              </w:rPr>
              <w:t>对非法举办国家教育考试的处罚</w:t>
            </w:r>
          </w:p>
        </w:tc>
        <w:tc>
          <w:tcPr>
            <w:tcW w:w="721"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 xml:space="preserve">　</w:t>
            </w:r>
          </w:p>
        </w:tc>
        <w:tc>
          <w:tcPr>
            <w:tcW w:w="4723"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【法律】《中华人民共和国教育法》（</w:t>
            </w:r>
            <w:r>
              <w:rPr>
                <w:rFonts w:ascii="宋体" w:hAnsi="宋体" w:cs="宋体"/>
                <w:kern w:val="0"/>
                <w:sz w:val="18"/>
                <w:szCs w:val="18"/>
              </w:rPr>
              <w:t>1995</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18</w:t>
            </w:r>
            <w:r>
              <w:rPr>
                <w:rFonts w:ascii="宋体" w:hAnsi="宋体" w:cs="宋体" w:hint="eastAsia"/>
                <w:kern w:val="0"/>
                <w:sz w:val="18"/>
                <w:szCs w:val="18"/>
              </w:rPr>
              <w:t>日主席令第四十五号，</w:t>
            </w:r>
            <w:r>
              <w:rPr>
                <w:rFonts w:ascii="宋体" w:hAnsi="宋体" w:cs="宋体"/>
                <w:kern w:val="0"/>
                <w:sz w:val="18"/>
                <w:szCs w:val="18"/>
              </w:rPr>
              <w:t>2015</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日予以修改）第八十一条</w:t>
            </w:r>
            <w:r>
              <w:rPr>
                <w:rFonts w:ascii="宋体" w:hAnsi="宋体" w:cs="宋体" w:hint="eastAsia"/>
                <w:kern w:val="0"/>
                <w:sz w:val="18"/>
                <w:szCs w:val="18"/>
              </w:rPr>
              <w:t>举办国家教育考试，教育行政部门、教育考试机构疏于管理，造成考场秩序混乱、作弊情况严重的，对直接负责的主管人员和其他直接责任人员，依法给予处分</w:t>
            </w:r>
            <w:r>
              <w:rPr>
                <w:rFonts w:ascii="宋体" w:hAnsi="宋体" w:cs="宋体"/>
                <w:kern w:val="0"/>
                <w:sz w:val="18"/>
                <w:szCs w:val="18"/>
              </w:rPr>
              <w:t>;</w:t>
            </w:r>
            <w:r>
              <w:rPr>
                <w:rFonts w:ascii="宋体" w:hAnsi="宋体" w:cs="宋体" w:hint="eastAsia"/>
                <w:kern w:val="0"/>
                <w:sz w:val="18"/>
                <w:szCs w:val="18"/>
              </w:rPr>
              <w:t>构成犯罪的，依法追究刑事责任。</w:t>
            </w:r>
            <w:r>
              <w:rPr>
                <w:rFonts w:ascii="宋体" w:cs="宋体"/>
                <w:kern w:val="0"/>
                <w:sz w:val="18"/>
                <w:szCs w:val="18"/>
              </w:rPr>
              <w:br/>
            </w:r>
            <w:r>
              <w:rPr>
                <w:rFonts w:ascii="宋体" w:hAnsi="宋体" w:cs="宋体" w:hint="eastAsia"/>
                <w:kern w:val="0"/>
                <w:sz w:val="18"/>
                <w:szCs w:val="18"/>
              </w:rPr>
              <w:t>【规章】《教育行政处罚暂行实施办法》（</w:t>
            </w:r>
            <w:r>
              <w:rPr>
                <w:rFonts w:ascii="宋体" w:hAnsi="宋体" w:cs="宋体"/>
                <w:kern w:val="0"/>
                <w:sz w:val="18"/>
                <w:szCs w:val="18"/>
              </w:rPr>
              <w:t>1998</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6</w:t>
            </w:r>
            <w:r>
              <w:rPr>
                <w:rFonts w:ascii="宋体" w:hAnsi="宋体" w:cs="宋体" w:hint="eastAsia"/>
                <w:kern w:val="0"/>
                <w:sz w:val="18"/>
                <w:szCs w:val="18"/>
              </w:rPr>
              <w:t>日发布中华人民共和国国家教育委员会令第</w:t>
            </w:r>
            <w:r>
              <w:rPr>
                <w:rFonts w:ascii="宋体" w:hAnsi="宋体" w:cs="宋体"/>
                <w:kern w:val="0"/>
                <w:sz w:val="18"/>
                <w:szCs w:val="18"/>
              </w:rPr>
              <w:t>27</w:t>
            </w:r>
            <w:r>
              <w:rPr>
                <w:rFonts w:ascii="宋体" w:hAnsi="宋体" w:cs="宋体" w:hint="eastAsia"/>
                <w:kern w:val="0"/>
                <w:sz w:val="18"/>
                <w:szCs w:val="18"/>
              </w:rPr>
              <w:t>号，自发布之日起施行）第十三条非法举办国家教育考试的，由主管教育行政部门宣布考试无效；有违法所得，没收违法所得。</w:t>
            </w:r>
          </w:p>
        </w:tc>
        <w:tc>
          <w:tcPr>
            <w:tcW w:w="2295"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立案责任：在发现或者接到举报有相关违法行为时，及时审查，决定是否立案。</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调查责任：全面、客观、公正地进行调查，收</w:t>
            </w:r>
            <w:r>
              <w:rPr>
                <w:rFonts w:ascii="宋体" w:hAnsi="宋体" w:cs="宋体" w:hint="eastAsia"/>
                <w:kern w:val="0"/>
                <w:sz w:val="18"/>
                <w:szCs w:val="18"/>
              </w:rPr>
              <w:t>集、调取证据，教育行政执法人员不得少于两人，调查时出示执法证件，听取当事人辩解陈述并制作笔录，保守有关秘密。</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审查责任：对违法行为、违法事实、证据、调查取证程序、法律适用、处理种类和幅度、当事人陈述和申辩理由等方面进行审查，提出处理意见。</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告知责任：作出处理决定前，书面告知当事人违法事实及其享有的陈述、申辩等权力。</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决定责任：根据审理情况决定是否予以行政处罚。依法需要给予行政处罚的，制作行政处罚决定书，载明违法事实和证据、处罚依据和内容、申请行政复议或提起行政诉讼的途径和</w:t>
            </w:r>
            <w:r>
              <w:rPr>
                <w:rFonts w:ascii="宋体" w:hAnsi="宋体" w:cs="宋体" w:hint="eastAsia"/>
                <w:kern w:val="0"/>
                <w:sz w:val="18"/>
                <w:szCs w:val="18"/>
              </w:rPr>
              <w:t>期限等内容。</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送达责任：在规定期限内将行政处罚决定书送达当事人。</w:t>
            </w:r>
            <w:r>
              <w:rPr>
                <w:rFonts w:ascii="宋体" w:cs="宋体"/>
                <w:kern w:val="0"/>
                <w:sz w:val="18"/>
                <w:szCs w:val="18"/>
              </w:rPr>
              <w:br/>
            </w:r>
            <w:r>
              <w:rPr>
                <w:rFonts w:ascii="宋体" w:hAnsi="宋体" w:cs="宋体"/>
                <w:kern w:val="0"/>
                <w:sz w:val="18"/>
                <w:szCs w:val="18"/>
              </w:rPr>
              <w:t xml:space="preserve">    7.</w:t>
            </w:r>
            <w:r>
              <w:rPr>
                <w:rFonts w:ascii="宋体" w:hAnsi="宋体" w:cs="宋体" w:hint="eastAsia"/>
                <w:kern w:val="0"/>
                <w:sz w:val="18"/>
                <w:szCs w:val="18"/>
              </w:rPr>
              <w:t>执行责任：监督当事人在决定的期限内履行生效的处罚决定。</w:t>
            </w:r>
            <w:r>
              <w:rPr>
                <w:rFonts w:ascii="宋体" w:cs="宋体"/>
                <w:kern w:val="0"/>
                <w:sz w:val="18"/>
                <w:szCs w:val="18"/>
              </w:rPr>
              <w:br/>
            </w:r>
            <w:r>
              <w:rPr>
                <w:rFonts w:ascii="宋体" w:hAnsi="宋体" w:cs="宋体"/>
                <w:kern w:val="0"/>
                <w:sz w:val="18"/>
                <w:szCs w:val="18"/>
              </w:rPr>
              <w:t xml:space="preserve">    8.</w:t>
            </w:r>
            <w:r>
              <w:rPr>
                <w:rFonts w:ascii="宋体" w:hAnsi="宋体" w:cs="宋体" w:hint="eastAsia"/>
                <w:kern w:val="0"/>
                <w:sz w:val="18"/>
                <w:szCs w:val="18"/>
              </w:rPr>
              <w:t>其他法律法规规章文件规定应履行的责任。</w:t>
            </w:r>
          </w:p>
        </w:tc>
        <w:tc>
          <w:tcPr>
            <w:tcW w:w="5651" w:type="dxa"/>
            <w:vAlign w:val="center"/>
          </w:tcPr>
          <w:p w:rsidR="00A24E36" w:rsidRDefault="00B917E3">
            <w:pPr>
              <w:widowControl/>
              <w:spacing w:line="220" w:lineRule="exact"/>
              <w:jc w:val="left"/>
              <w:rPr>
                <w:rFonts w:ascii="宋体" w:cs="宋体"/>
                <w:kern w:val="0"/>
                <w:sz w:val="18"/>
                <w:szCs w:val="18"/>
              </w:rPr>
            </w:pPr>
            <w:r>
              <w:rPr>
                <w:rFonts w:ascii="宋体" w:hAnsi="宋体" w:cs="宋体"/>
                <w:kern w:val="0"/>
                <w:sz w:val="18"/>
                <w:szCs w:val="18"/>
              </w:rPr>
              <w:t xml:space="preserve">    1</w:t>
            </w:r>
            <w:r>
              <w:rPr>
                <w:rFonts w:ascii="宋体" w:hAnsi="宋体" w:cs="宋体" w:hint="eastAsia"/>
                <w:kern w:val="0"/>
                <w:sz w:val="18"/>
                <w:szCs w:val="18"/>
              </w:rPr>
              <w:t>.</w:t>
            </w:r>
            <w:r>
              <w:rPr>
                <w:rFonts w:ascii="宋体" w:hAnsi="宋体" w:cs="宋体" w:hint="eastAsia"/>
                <w:kern w:val="0"/>
                <w:sz w:val="18"/>
                <w:szCs w:val="18"/>
              </w:rPr>
              <w:t>【规章】《广西壮族自治区行政执法程序规定》（</w:t>
            </w:r>
            <w:r>
              <w:rPr>
                <w:rFonts w:ascii="宋体" w:hAnsi="宋体" w:cs="宋体" w:hint="eastAsia"/>
                <w:kern w:val="0"/>
                <w:sz w:val="18"/>
                <w:szCs w:val="18"/>
              </w:rPr>
              <w:t>1997</w:t>
            </w:r>
            <w:r>
              <w:rPr>
                <w:rFonts w:ascii="宋体" w:hAnsi="宋体" w:cs="宋体" w:hint="eastAsia"/>
                <w:kern w:val="0"/>
                <w:sz w:val="18"/>
                <w:szCs w:val="18"/>
              </w:rPr>
              <w:t>年</w:t>
            </w:r>
            <w:r>
              <w:rPr>
                <w:rFonts w:ascii="宋体" w:hAnsi="宋体" w:cs="宋体" w:hint="eastAsia"/>
                <w:kern w:val="0"/>
                <w:sz w:val="18"/>
                <w:szCs w:val="18"/>
              </w:rPr>
              <w:t>12</w:t>
            </w:r>
            <w:r>
              <w:rPr>
                <w:rFonts w:ascii="宋体" w:hAnsi="宋体" w:cs="宋体" w:hint="eastAsia"/>
                <w:kern w:val="0"/>
                <w:sz w:val="18"/>
                <w:szCs w:val="18"/>
              </w:rPr>
              <w:t>月</w:t>
            </w:r>
            <w:r>
              <w:rPr>
                <w:rFonts w:ascii="宋体" w:hAnsi="宋体" w:cs="宋体" w:hint="eastAsia"/>
                <w:kern w:val="0"/>
                <w:sz w:val="18"/>
                <w:szCs w:val="18"/>
              </w:rPr>
              <w:t>3</w:t>
            </w:r>
            <w:r>
              <w:rPr>
                <w:rFonts w:ascii="宋体" w:hAnsi="宋体" w:cs="宋体" w:hint="eastAsia"/>
                <w:kern w:val="0"/>
                <w:sz w:val="18"/>
                <w:szCs w:val="18"/>
              </w:rPr>
              <w:t>日广西壮族自治区人民政府令第</w:t>
            </w:r>
            <w:r>
              <w:rPr>
                <w:rFonts w:ascii="宋体" w:hAnsi="宋体" w:cs="宋体" w:hint="eastAsia"/>
                <w:kern w:val="0"/>
                <w:sz w:val="18"/>
                <w:szCs w:val="18"/>
              </w:rPr>
              <w:t>13</w:t>
            </w:r>
            <w:r>
              <w:rPr>
                <w:rFonts w:ascii="宋体" w:hAnsi="宋体" w:cs="宋体" w:hint="eastAsia"/>
                <w:kern w:val="0"/>
                <w:sz w:val="18"/>
                <w:szCs w:val="18"/>
              </w:rPr>
              <w:t>号发布</w:t>
            </w:r>
            <w:r>
              <w:rPr>
                <w:rFonts w:ascii="宋体" w:hAnsi="宋体" w:cs="宋体" w:hint="eastAsia"/>
                <w:kern w:val="0"/>
                <w:sz w:val="18"/>
                <w:szCs w:val="18"/>
              </w:rPr>
              <w:t xml:space="preserve">) </w:t>
            </w:r>
            <w:r>
              <w:rPr>
                <w:rFonts w:ascii="宋体" w:hAnsi="宋体" w:cs="宋体" w:hint="eastAsia"/>
                <w:kern w:val="0"/>
                <w:sz w:val="18"/>
                <w:szCs w:val="18"/>
              </w:rPr>
              <w:t>第二十七条</w:t>
            </w:r>
            <w:r>
              <w:rPr>
                <w:rFonts w:ascii="宋体" w:hAnsi="宋体" w:cs="宋体" w:hint="eastAsia"/>
                <w:kern w:val="0"/>
                <w:sz w:val="18"/>
                <w:szCs w:val="18"/>
              </w:rPr>
              <w:t xml:space="preserve"> </w:t>
            </w:r>
            <w:r>
              <w:rPr>
                <w:rFonts w:ascii="宋体" w:hAnsi="宋体" w:cs="宋体" w:hint="eastAsia"/>
                <w:kern w:val="0"/>
                <w:sz w:val="18"/>
                <w:szCs w:val="18"/>
              </w:rPr>
              <w:t>行政执法机关对群众举报、控告或者其他机关移送、相对人交代以及通过其他渠道发现的应当给予行政处罚的违法事项，应按下列程序办理：（一）登记立案；（二）调查取证；（三）处理；（四）制作处理决定</w:t>
            </w:r>
            <w:r>
              <w:rPr>
                <w:rFonts w:ascii="宋体" w:hAnsi="宋体" w:cs="宋体" w:hint="eastAsia"/>
                <w:kern w:val="0"/>
                <w:sz w:val="18"/>
                <w:szCs w:val="18"/>
              </w:rPr>
              <w:t>书；（五）送达。行政执法机关查处违法案件，当场给予行政处罚的，适用本章第三节的规定。行政执法机关查处违法案件，作出责令停产停业、吊销许可证或者执照、较大数额罚款等行政处罚决定，依法应实行听证的，适用本章第四节的规定。</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日中华人民共和国主席令第十八号修订）第三十七条</w:t>
            </w:r>
            <w:r>
              <w:rPr>
                <w:rFonts w:ascii="宋体" w:hAnsi="宋体" w:cs="宋体" w:hint="eastAsia"/>
                <w:kern w:val="0"/>
                <w:sz w:val="18"/>
                <w:szCs w:val="18"/>
              </w:rPr>
              <w:t xml:space="preserve">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w:t>
            </w:r>
            <w:r>
              <w:rPr>
                <w:rFonts w:ascii="宋体" w:hAnsi="宋体" w:cs="宋体" w:hint="eastAsia"/>
                <w:kern w:val="0"/>
                <w:sz w:val="18"/>
                <w:szCs w:val="18"/>
              </w:rPr>
              <w:t>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【法律】《中华人民共</w:t>
            </w:r>
            <w:r>
              <w:rPr>
                <w:rFonts w:ascii="宋体" w:hAnsi="宋体" w:cs="宋体" w:hint="eastAsia"/>
                <w:kern w:val="0"/>
                <w:sz w:val="18"/>
                <w:szCs w:val="18"/>
              </w:rPr>
              <w:t>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日中华人民共和国主席令第十八号修订）第三十一条行政机关在作出行政处罚决定之前，应当告知当事人作出行政处罚决定的事实、理由及依据，并告知当事人依法享有的权利。</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日中华人民共和国主席令第十八号修订）第三十九条行政机关依照本法第三十八条的规定给予行政处罚，应当制作行政处罚决定书。行政处罚决定书应当</w:t>
            </w:r>
            <w:r>
              <w:rPr>
                <w:rFonts w:ascii="宋体" w:hAnsi="宋体" w:cs="宋体" w:hint="eastAsia"/>
                <w:kern w:val="0"/>
                <w:sz w:val="18"/>
                <w:szCs w:val="18"/>
              </w:rPr>
              <w:t>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s="宋体"/>
                <w:kern w:val="0"/>
                <w:sz w:val="18"/>
                <w:szCs w:val="18"/>
              </w:rPr>
              <w:br/>
              <w:t xml:space="preserve">    6.</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日中华人民共和国主席令第十八号修订）第四十条行政处罚决定书应</w:t>
            </w:r>
            <w:r>
              <w:rPr>
                <w:rFonts w:ascii="宋体" w:hAnsi="宋体" w:cs="宋体" w:hint="eastAsia"/>
                <w:kern w:val="0"/>
                <w:sz w:val="18"/>
                <w:szCs w:val="18"/>
              </w:rPr>
              <w:t>当在宣告后当场交付当事人；当事人不在场的，行政机关应当在七日内依照民事诉讼法的有关规定，将行政处罚决定书送达当事人</w:t>
            </w:r>
            <w:r>
              <w:rPr>
                <w:rFonts w:ascii="宋体" w:hAnsi="宋体" w:cs="宋体"/>
                <w:kern w:val="0"/>
                <w:sz w:val="18"/>
                <w:szCs w:val="18"/>
              </w:rPr>
              <w:br/>
              <w:t xml:space="preserve">    7-1.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日中华人民共和国主席令第十八号修订）第四十四条行政处罚决定依法作出后，当事人应当在行政处罚决定的期限内，予以履行</w:t>
            </w:r>
            <w:r>
              <w:rPr>
                <w:rFonts w:ascii="宋体" w:hAnsi="宋体" w:cs="宋体"/>
                <w:kern w:val="0"/>
                <w:sz w:val="18"/>
                <w:szCs w:val="18"/>
              </w:rPr>
              <w:br/>
              <w:t xml:space="preserve">    7-2.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152" w:type="dxa"/>
            <w:vAlign w:val="center"/>
          </w:tcPr>
          <w:p w:rsidR="00A24E36" w:rsidRDefault="00B917E3">
            <w:pPr>
              <w:widowControl/>
              <w:spacing w:after="240" w:line="240" w:lineRule="exact"/>
              <w:ind w:firstLineChars="200" w:firstLine="360"/>
              <w:jc w:val="left"/>
              <w:rPr>
                <w:rFonts w:ascii="宋体" w:cs="宋体"/>
                <w:kern w:val="0"/>
                <w:sz w:val="18"/>
                <w:szCs w:val="18"/>
              </w:rPr>
            </w:pPr>
            <w:r>
              <w:rPr>
                <w:rFonts w:ascii="宋体" w:hAnsi="宋体" w:cs="宋体" w:hint="eastAsia"/>
                <w:kern w:val="0"/>
                <w:sz w:val="18"/>
                <w:szCs w:val="18"/>
              </w:rPr>
              <w:t>因不履行或不正确履行职责，有下列情形的，行政机关及相关工作人员应承担相应责任：</w:t>
            </w:r>
            <w:r>
              <w:rPr>
                <w:rFonts w:ascii="宋体" w:cs="宋体"/>
                <w:kern w:val="0"/>
                <w:sz w:val="18"/>
                <w:szCs w:val="18"/>
              </w:rPr>
              <w:br/>
            </w:r>
            <w:r>
              <w:rPr>
                <w:rFonts w:ascii="宋体" w:hAnsi="宋体" w:cs="宋体"/>
                <w:kern w:val="0"/>
                <w:sz w:val="18"/>
                <w:szCs w:val="18"/>
              </w:rPr>
              <w:t xml:space="preserve">    1.</w:t>
            </w:r>
            <w:r>
              <w:rPr>
                <w:rFonts w:ascii="宋体" w:hAnsi="宋体" w:cs="宋体" w:hint="eastAsia"/>
                <w:kern w:val="0"/>
                <w:sz w:val="18"/>
                <w:szCs w:val="18"/>
              </w:rPr>
              <w:t>没有法定依据实行行政处罚的；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执法人员玩忽职守，对应当予以制止和处罚的违法行为不予制止、处罚，致使公民、法人或者其他组织的合法权</w:t>
            </w:r>
            <w:r>
              <w:rPr>
                <w:rFonts w:ascii="宋体" w:hAnsi="宋体" w:cs="宋体" w:hint="eastAsia"/>
                <w:kern w:val="0"/>
                <w:sz w:val="18"/>
                <w:szCs w:val="18"/>
              </w:rPr>
              <w:t>益、公共利益和社会秩序遭受损失的；</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违反法定的行政处罚程序的；</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擅自更改教育行政处罚种类、幅度的；</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在行政处罚过程中发生腐败行为的；</w:t>
            </w:r>
            <w:r>
              <w:rPr>
                <w:rFonts w:ascii="宋体" w:cs="宋体"/>
                <w:kern w:val="0"/>
                <w:sz w:val="18"/>
                <w:szCs w:val="18"/>
              </w:rPr>
              <w:br/>
            </w:r>
            <w:r>
              <w:rPr>
                <w:rFonts w:ascii="宋体" w:hAnsi="宋体" w:cs="宋体"/>
                <w:kern w:val="0"/>
                <w:sz w:val="18"/>
                <w:szCs w:val="18"/>
              </w:rPr>
              <w:t xml:space="preserve">    6</w:t>
            </w:r>
            <w:r>
              <w:rPr>
                <w:rFonts w:ascii="宋体" w:cs="宋体"/>
                <w:kern w:val="0"/>
                <w:sz w:val="18"/>
                <w:szCs w:val="18"/>
              </w:rPr>
              <w:t>.</w:t>
            </w:r>
            <w:r>
              <w:rPr>
                <w:rFonts w:ascii="宋体" w:hAnsi="宋体" w:cs="宋体" w:hint="eastAsia"/>
                <w:kern w:val="0"/>
                <w:sz w:val="18"/>
                <w:szCs w:val="18"/>
              </w:rPr>
              <w:t>其他违反法律法规规章文件规定的行为。</w:t>
            </w:r>
            <w:r>
              <w:rPr>
                <w:rFonts w:ascii="宋体" w:cs="宋体"/>
                <w:kern w:val="0"/>
                <w:sz w:val="18"/>
                <w:szCs w:val="18"/>
              </w:rPr>
              <w:br/>
            </w:r>
            <w:r>
              <w:rPr>
                <w:rFonts w:ascii="宋体" w:cs="宋体"/>
                <w:kern w:val="0"/>
                <w:sz w:val="18"/>
                <w:szCs w:val="18"/>
              </w:rPr>
              <w:br/>
            </w:r>
          </w:p>
        </w:tc>
        <w:tc>
          <w:tcPr>
            <w:tcW w:w="4034"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w:t>
            </w:r>
            <w:r>
              <w:rPr>
                <w:rFonts w:ascii="宋体" w:hAnsi="宋体" w:cs="宋体" w:hint="eastAsia"/>
                <w:kern w:val="0"/>
                <w:sz w:val="18"/>
                <w:szCs w:val="18"/>
              </w:rPr>
              <w:t>予行政处分：（一）没有法定的行政处罚依据的；（二）擅自改变行政处罚种类、幅度的；（三）违反法定的行政处罚程序的；（四）违反本法第十八条关于委托处罚的规定的。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日中华人民共和国主席令第十八号修订）第六十二条</w:t>
            </w:r>
            <w:r>
              <w:rPr>
                <w:rFonts w:ascii="宋体" w:hAnsi="宋体" w:cs="宋体" w:hint="eastAsia"/>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日中华人民共和国主席令第十八号修订）第五十八条行政机关将罚款、没收的违法所得或者财物截留、私分或者变相私分的，由财政部</w:t>
            </w:r>
            <w:r>
              <w:rPr>
                <w:rFonts w:ascii="宋体" w:hAnsi="宋体" w:cs="宋体" w:hint="eastAsia"/>
                <w:kern w:val="0"/>
                <w:sz w:val="18"/>
                <w:szCs w:val="18"/>
              </w:rPr>
              <w:t>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cs="宋体"/>
                <w:kern w:val="0"/>
                <w:sz w:val="18"/>
                <w:szCs w:val="18"/>
              </w:rPr>
              <w:br/>
            </w:r>
          </w:p>
        </w:tc>
        <w:tc>
          <w:tcPr>
            <w:tcW w:w="1043" w:type="dxa"/>
            <w:vAlign w:val="center"/>
          </w:tcPr>
          <w:p w:rsidR="00A24E36" w:rsidRDefault="00B917E3">
            <w:pPr>
              <w:widowControl/>
              <w:spacing w:line="240" w:lineRule="exact"/>
              <w:rPr>
                <w:rFonts w:ascii="宋体" w:cs="宋体"/>
                <w:kern w:val="0"/>
                <w:sz w:val="24"/>
              </w:rPr>
            </w:pPr>
            <w:r>
              <w:rPr>
                <w:rFonts w:ascii="宋体" w:hAnsi="宋体" w:cs="宋体" w:hint="eastAsia"/>
                <w:kern w:val="0"/>
                <w:sz w:val="24"/>
              </w:rPr>
              <w:t xml:space="preserve">　</w:t>
            </w:r>
          </w:p>
        </w:tc>
      </w:tr>
      <w:tr w:rsidR="00A24E36" w:rsidTr="0028692E">
        <w:trPr>
          <w:trHeight w:val="12732"/>
          <w:jc w:val="center"/>
        </w:trPr>
        <w:tc>
          <w:tcPr>
            <w:tcW w:w="450" w:type="dxa"/>
            <w:vAlign w:val="center"/>
          </w:tcPr>
          <w:p w:rsidR="00A24E36" w:rsidRDefault="00B917E3">
            <w:pPr>
              <w:widowControl/>
              <w:spacing w:line="240" w:lineRule="exact"/>
              <w:jc w:val="center"/>
              <w:rPr>
                <w:rFonts w:ascii="宋体" w:cs="宋体"/>
                <w:kern w:val="0"/>
                <w:sz w:val="18"/>
                <w:szCs w:val="18"/>
              </w:rPr>
            </w:pPr>
            <w:r>
              <w:rPr>
                <w:rFonts w:ascii="宋体" w:hAnsi="宋体" w:cs="宋体"/>
                <w:kern w:val="0"/>
                <w:sz w:val="18"/>
                <w:szCs w:val="18"/>
              </w:rPr>
              <w:lastRenderedPageBreak/>
              <w:t>7</w:t>
            </w:r>
          </w:p>
        </w:tc>
        <w:tc>
          <w:tcPr>
            <w:tcW w:w="783" w:type="dxa"/>
            <w:vAlign w:val="center"/>
          </w:tcPr>
          <w:p w:rsidR="00A24E36" w:rsidRDefault="00B917E3">
            <w:pPr>
              <w:widowControl/>
              <w:spacing w:line="240" w:lineRule="exact"/>
              <w:jc w:val="center"/>
              <w:rPr>
                <w:rFonts w:ascii="宋体" w:cs="宋体"/>
                <w:kern w:val="0"/>
                <w:sz w:val="18"/>
                <w:szCs w:val="18"/>
              </w:rPr>
            </w:pPr>
            <w:r>
              <w:rPr>
                <w:rFonts w:ascii="宋体" w:hAnsi="宋体" w:cs="宋体" w:hint="eastAsia"/>
                <w:kern w:val="0"/>
                <w:sz w:val="18"/>
                <w:szCs w:val="18"/>
              </w:rPr>
              <w:t>行政处罚</w:t>
            </w:r>
          </w:p>
        </w:tc>
        <w:tc>
          <w:tcPr>
            <w:tcW w:w="876" w:type="dxa"/>
            <w:vAlign w:val="center"/>
          </w:tcPr>
          <w:p w:rsidR="00A24E36" w:rsidRDefault="00B917E3">
            <w:pPr>
              <w:widowControl/>
              <w:spacing w:line="240" w:lineRule="exact"/>
              <w:jc w:val="left"/>
              <w:rPr>
                <w:rFonts w:ascii="宋体" w:cs="宋体"/>
                <w:kern w:val="0"/>
                <w:sz w:val="20"/>
                <w:szCs w:val="20"/>
              </w:rPr>
            </w:pPr>
            <w:r>
              <w:rPr>
                <w:rFonts w:ascii="宋体" w:hAnsi="宋体" w:cs="宋体" w:hint="eastAsia"/>
                <w:kern w:val="0"/>
                <w:sz w:val="20"/>
                <w:szCs w:val="20"/>
              </w:rPr>
              <w:t>对国家机关工作人员和教科书审查人员参与或者变相参与教科书编写的处罚</w:t>
            </w:r>
          </w:p>
        </w:tc>
        <w:tc>
          <w:tcPr>
            <w:tcW w:w="721"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 xml:space="preserve">　</w:t>
            </w:r>
          </w:p>
        </w:tc>
        <w:tc>
          <w:tcPr>
            <w:tcW w:w="4723"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【法律】《中华人民共和国义务教育法》（</w:t>
            </w:r>
            <w:r>
              <w:rPr>
                <w:rFonts w:ascii="宋体" w:hAnsi="宋体" w:cs="宋体"/>
                <w:kern w:val="0"/>
                <w:sz w:val="18"/>
                <w:szCs w:val="18"/>
              </w:rPr>
              <w:t>2006</w:t>
            </w:r>
            <w:r>
              <w:rPr>
                <w:rFonts w:ascii="宋体" w:hAnsi="宋体" w:cs="宋体" w:hint="eastAsia"/>
                <w:kern w:val="0"/>
                <w:sz w:val="18"/>
                <w:szCs w:val="18"/>
              </w:rPr>
              <w:t>年</w:t>
            </w:r>
            <w:r>
              <w:rPr>
                <w:rFonts w:ascii="宋体" w:hAnsi="宋体" w:cs="宋体"/>
                <w:kern w:val="0"/>
                <w:sz w:val="18"/>
                <w:szCs w:val="18"/>
              </w:rPr>
              <w:t>6</w:t>
            </w:r>
            <w:r>
              <w:rPr>
                <w:rFonts w:ascii="宋体" w:hAnsi="宋体" w:cs="宋体" w:hint="eastAsia"/>
                <w:kern w:val="0"/>
                <w:sz w:val="18"/>
                <w:szCs w:val="18"/>
              </w:rPr>
              <w:t>月</w:t>
            </w:r>
            <w:r>
              <w:rPr>
                <w:rFonts w:ascii="宋体" w:hAnsi="宋体" w:cs="宋体"/>
                <w:kern w:val="0"/>
                <w:sz w:val="18"/>
                <w:szCs w:val="18"/>
              </w:rPr>
              <w:t>29</w:t>
            </w:r>
            <w:r>
              <w:rPr>
                <w:rFonts w:ascii="宋体" w:hAnsi="宋体" w:cs="宋体" w:hint="eastAsia"/>
                <w:kern w:val="0"/>
                <w:sz w:val="18"/>
                <w:szCs w:val="18"/>
              </w:rPr>
              <w:t>日，中华人民共和国主席令五十二号令公布，</w:t>
            </w:r>
            <w:r>
              <w:rPr>
                <w:rFonts w:ascii="宋体" w:hAnsi="宋体" w:cs="宋体"/>
                <w:kern w:val="0"/>
                <w:sz w:val="18"/>
                <w:szCs w:val="18"/>
              </w:rPr>
              <w:t>2015</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24</w:t>
            </w:r>
            <w:r>
              <w:rPr>
                <w:rFonts w:ascii="宋体" w:hAnsi="宋体" w:cs="宋体" w:hint="eastAsia"/>
                <w:kern w:val="0"/>
                <w:sz w:val="18"/>
                <w:szCs w:val="18"/>
              </w:rPr>
              <w:t>日修正）第五十六条</w:t>
            </w:r>
            <w:r>
              <w:rPr>
                <w:rFonts w:ascii="宋体" w:hAnsi="宋体" w:cs="宋体" w:hint="eastAsia"/>
                <w:kern w:val="0"/>
                <w:sz w:val="18"/>
                <w:szCs w:val="18"/>
              </w:rPr>
              <w:t>国家机关工作人员和教科书审查人员参与或者变相参与教科书编写的，由县级以上人民政府或者其教育行政部门根据职责权限责令限期改正，依法给予行政处分；有违法所得的，没收违法所得。</w:t>
            </w:r>
          </w:p>
        </w:tc>
        <w:tc>
          <w:tcPr>
            <w:tcW w:w="2295"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立案责任：在发现或者接到举报有相关违法行为时，及时审查，决定是否立案。</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调查责任：全面、客观、公正地进行调查，收集、调取证据，教育行政执法人员不得少于两人，调查时出示执法证件，听取当事人辩解陈述并制作笔录，保守有关秘密。</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审查责任：对违法行为、违法事实、证据、调查取证程序、法律适用、处理种类和幅度、当事人陈述和</w:t>
            </w:r>
            <w:r>
              <w:rPr>
                <w:rFonts w:ascii="宋体" w:hAnsi="宋体" w:cs="宋体" w:hint="eastAsia"/>
                <w:kern w:val="0"/>
                <w:sz w:val="18"/>
                <w:szCs w:val="18"/>
              </w:rPr>
              <w:t>申辩理由等方面进行审查，提出处理意见。</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告知责任：作出处理决定前，书面告知当事人违法事实及其享有的陈述、申辩等权力。</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决定责任：根据审理情况决定是否予以行政处罚。依法需要给予行政处罚的，制作行政处罚决定书，载明违法事实和证据、处罚依据和内容、申请行政复议或提起行政诉讼的途径和期限等内容。</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送达责任：在规定期限内将行政处罚决定书送达当事人。</w:t>
            </w:r>
            <w:r>
              <w:rPr>
                <w:rFonts w:ascii="宋体" w:cs="宋体"/>
                <w:kern w:val="0"/>
                <w:sz w:val="18"/>
                <w:szCs w:val="18"/>
              </w:rPr>
              <w:br/>
            </w:r>
            <w:r>
              <w:rPr>
                <w:rFonts w:ascii="宋体" w:hAnsi="宋体" w:cs="宋体"/>
                <w:kern w:val="0"/>
                <w:sz w:val="18"/>
                <w:szCs w:val="18"/>
              </w:rPr>
              <w:t xml:space="preserve">    7.</w:t>
            </w:r>
            <w:r>
              <w:rPr>
                <w:rFonts w:ascii="宋体" w:hAnsi="宋体" w:cs="宋体" w:hint="eastAsia"/>
                <w:kern w:val="0"/>
                <w:sz w:val="18"/>
                <w:szCs w:val="18"/>
              </w:rPr>
              <w:t>执行责任：监督当事人在决定的期限内履行生效的处罚决定。</w:t>
            </w:r>
            <w:r>
              <w:rPr>
                <w:rFonts w:ascii="宋体" w:cs="宋体"/>
                <w:kern w:val="0"/>
                <w:sz w:val="18"/>
                <w:szCs w:val="18"/>
              </w:rPr>
              <w:br/>
            </w:r>
            <w:r>
              <w:rPr>
                <w:rFonts w:ascii="宋体" w:hAnsi="宋体" w:cs="宋体"/>
                <w:kern w:val="0"/>
                <w:sz w:val="18"/>
                <w:szCs w:val="18"/>
              </w:rPr>
              <w:t xml:space="preserve">    8.</w:t>
            </w:r>
            <w:r>
              <w:rPr>
                <w:rFonts w:ascii="宋体" w:hAnsi="宋体" w:cs="宋体" w:hint="eastAsia"/>
                <w:kern w:val="0"/>
                <w:sz w:val="18"/>
                <w:szCs w:val="18"/>
              </w:rPr>
              <w:t>其他法律法规规章文件规定应履行的责任。</w:t>
            </w:r>
          </w:p>
        </w:tc>
        <w:tc>
          <w:tcPr>
            <w:tcW w:w="5651" w:type="dxa"/>
            <w:vAlign w:val="center"/>
          </w:tcPr>
          <w:p w:rsidR="00A24E36" w:rsidRDefault="00B917E3">
            <w:pPr>
              <w:widowControl/>
              <w:spacing w:line="22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w:t>
            </w:r>
            <w:r>
              <w:rPr>
                <w:rFonts w:ascii="宋体" w:hAnsi="宋体" w:cs="宋体" w:hint="eastAsia"/>
                <w:kern w:val="0"/>
                <w:sz w:val="18"/>
                <w:szCs w:val="18"/>
              </w:rPr>
              <w:t>【规章】《</w:t>
            </w:r>
            <w:r>
              <w:rPr>
                <w:rFonts w:ascii="宋体" w:hAnsi="宋体" w:cs="宋体" w:hint="eastAsia"/>
                <w:kern w:val="0"/>
                <w:sz w:val="18"/>
                <w:szCs w:val="18"/>
              </w:rPr>
              <w:t>广西壮族自治区行政执法程序规定》（</w:t>
            </w:r>
            <w:r>
              <w:rPr>
                <w:rFonts w:ascii="宋体" w:hAnsi="宋体" w:cs="宋体" w:hint="eastAsia"/>
                <w:kern w:val="0"/>
                <w:sz w:val="18"/>
                <w:szCs w:val="18"/>
              </w:rPr>
              <w:t>1997</w:t>
            </w:r>
            <w:r>
              <w:rPr>
                <w:rFonts w:ascii="宋体" w:hAnsi="宋体" w:cs="宋体" w:hint="eastAsia"/>
                <w:kern w:val="0"/>
                <w:sz w:val="18"/>
                <w:szCs w:val="18"/>
              </w:rPr>
              <w:t>年</w:t>
            </w:r>
            <w:r>
              <w:rPr>
                <w:rFonts w:ascii="宋体" w:hAnsi="宋体" w:cs="宋体" w:hint="eastAsia"/>
                <w:kern w:val="0"/>
                <w:sz w:val="18"/>
                <w:szCs w:val="18"/>
              </w:rPr>
              <w:t>12</w:t>
            </w:r>
            <w:r>
              <w:rPr>
                <w:rFonts w:ascii="宋体" w:hAnsi="宋体" w:cs="宋体" w:hint="eastAsia"/>
                <w:kern w:val="0"/>
                <w:sz w:val="18"/>
                <w:szCs w:val="18"/>
              </w:rPr>
              <w:t>月</w:t>
            </w:r>
            <w:r>
              <w:rPr>
                <w:rFonts w:ascii="宋体" w:hAnsi="宋体" w:cs="宋体" w:hint="eastAsia"/>
                <w:kern w:val="0"/>
                <w:sz w:val="18"/>
                <w:szCs w:val="18"/>
              </w:rPr>
              <w:t>3</w:t>
            </w:r>
            <w:r>
              <w:rPr>
                <w:rFonts w:ascii="宋体" w:hAnsi="宋体" w:cs="宋体" w:hint="eastAsia"/>
                <w:kern w:val="0"/>
                <w:sz w:val="18"/>
                <w:szCs w:val="18"/>
              </w:rPr>
              <w:t>日广西壮族自治区人民政府令第</w:t>
            </w:r>
            <w:r>
              <w:rPr>
                <w:rFonts w:ascii="宋体" w:hAnsi="宋体" w:cs="宋体" w:hint="eastAsia"/>
                <w:kern w:val="0"/>
                <w:sz w:val="18"/>
                <w:szCs w:val="18"/>
              </w:rPr>
              <w:t>13</w:t>
            </w:r>
            <w:r>
              <w:rPr>
                <w:rFonts w:ascii="宋体" w:hAnsi="宋体" w:cs="宋体" w:hint="eastAsia"/>
                <w:kern w:val="0"/>
                <w:sz w:val="18"/>
                <w:szCs w:val="18"/>
              </w:rPr>
              <w:t>号发布</w:t>
            </w:r>
            <w:r>
              <w:rPr>
                <w:rFonts w:ascii="宋体" w:hAnsi="宋体" w:cs="宋体" w:hint="eastAsia"/>
                <w:kern w:val="0"/>
                <w:sz w:val="18"/>
                <w:szCs w:val="18"/>
              </w:rPr>
              <w:t xml:space="preserve">) </w:t>
            </w:r>
            <w:r>
              <w:rPr>
                <w:rFonts w:ascii="宋体" w:hAnsi="宋体" w:cs="宋体" w:hint="eastAsia"/>
                <w:kern w:val="0"/>
                <w:sz w:val="18"/>
                <w:szCs w:val="18"/>
              </w:rPr>
              <w:t>第二十七条</w:t>
            </w:r>
            <w:r>
              <w:rPr>
                <w:rFonts w:ascii="宋体" w:hAnsi="宋体" w:cs="宋体" w:hint="eastAsia"/>
                <w:kern w:val="0"/>
                <w:sz w:val="18"/>
                <w:szCs w:val="18"/>
              </w:rPr>
              <w:t xml:space="preserve"> </w:t>
            </w:r>
            <w:r>
              <w:rPr>
                <w:rFonts w:ascii="宋体" w:hAnsi="宋体" w:cs="宋体" w:hint="eastAsia"/>
                <w:kern w:val="0"/>
                <w:sz w:val="18"/>
                <w:szCs w:val="18"/>
              </w:rPr>
              <w:t>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责令停产停业、吊销许可证或者执照、较大数额罚款等行政处罚决定，依法应实行听证的，适用本章第四节的规定。</w:t>
            </w:r>
            <w:r>
              <w:rPr>
                <w:rFonts w:ascii="宋体" w:cs="宋体"/>
                <w:kern w:val="0"/>
                <w:sz w:val="18"/>
                <w:szCs w:val="18"/>
              </w:rPr>
              <w:br/>
            </w:r>
            <w:r>
              <w:rPr>
                <w:rFonts w:ascii="宋体" w:hAnsi="宋体" w:cs="宋体"/>
                <w:kern w:val="0"/>
                <w:sz w:val="18"/>
                <w:szCs w:val="18"/>
              </w:rPr>
              <w:t xml:space="preserve"> </w:t>
            </w:r>
            <w:r>
              <w:rPr>
                <w:rFonts w:ascii="宋体" w:hAnsi="宋体" w:cs="宋体"/>
                <w:kern w:val="0"/>
                <w:sz w:val="18"/>
                <w:szCs w:val="18"/>
              </w:rPr>
              <w:t xml:space="preserve">   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w:t>
            </w:r>
            <w:r>
              <w:rPr>
                <w:rFonts w:ascii="宋体" w:hAnsi="宋体" w:cs="宋体" w:hint="eastAsia"/>
                <w:kern w:val="0"/>
                <w:sz w:val="18"/>
                <w:szCs w:val="18"/>
              </w:rPr>
              <w:t xml:space="preserve">期间，当事人或者有关人员不得销毁或者转移证据。执法人员与当事人有直接利害关系的，应当回避。　</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w:t>
            </w:r>
            <w:r>
              <w:rPr>
                <w:rFonts w:ascii="宋体" w:hAnsi="宋体" w:cs="宋体" w:hint="eastAsia"/>
                <w:kern w:val="0"/>
                <w:sz w:val="18"/>
                <w:szCs w:val="18"/>
              </w:rPr>
              <w:t>给予行政处罚；（四）违法行为已构成犯罪的，移送司法机关。对情节复杂或者重大违法行为给予较重的行政处罚，行政机关的负责人应当集体讨论决定。</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日中华人民共和国主席令第十八号修订）第三十一条行政机关在作出行政处罚决定之前，应当告知当事人作出行政处罚决定的事实、理由及依据，并告知当事人依法享有的权利。</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w:t>
            </w:r>
            <w:r>
              <w:rPr>
                <w:rFonts w:ascii="宋体" w:hAnsi="宋体" w:cs="宋体" w:hint="eastAsia"/>
                <w:kern w:val="0"/>
                <w:sz w:val="18"/>
                <w:szCs w:val="18"/>
              </w:rPr>
              <w:t>印章。</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日中华人民共和国主席令第十八号修订）第四十条行政处罚决定书应当在宣告后当场交付当事人；当事人不在场的，行政机关应当在七日内依照民事诉讼法的有关规定，将行政处罚决定书送达当事人。</w:t>
            </w:r>
            <w:r>
              <w:rPr>
                <w:rFonts w:ascii="宋体" w:cs="宋体"/>
                <w:kern w:val="0"/>
                <w:sz w:val="18"/>
                <w:szCs w:val="18"/>
              </w:rPr>
              <w:br/>
            </w:r>
            <w:r>
              <w:rPr>
                <w:rFonts w:ascii="宋体" w:hAnsi="宋体" w:cs="宋体"/>
                <w:kern w:val="0"/>
                <w:sz w:val="18"/>
                <w:szCs w:val="18"/>
              </w:rPr>
              <w:t xml:space="preserve">    7-1.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日中华人民共和国主席令第十八号修订）第四十四条行政处罚决定依法作出后，</w:t>
            </w:r>
            <w:r>
              <w:rPr>
                <w:rFonts w:ascii="宋体" w:hAnsi="宋体" w:cs="宋体" w:hint="eastAsia"/>
                <w:kern w:val="0"/>
                <w:sz w:val="18"/>
                <w:szCs w:val="18"/>
              </w:rPr>
              <w:t>当事人应当在行政处罚决定的期限内，予以履行。</w:t>
            </w:r>
            <w:r>
              <w:rPr>
                <w:rFonts w:ascii="宋体" w:cs="宋体"/>
                <w:kern w:val="0"/>
                <w:sz w:val="18"/>
                <w:szCs w:val="18"/>
              </w:rPr>
              <w:br/>
            </w:r>
            <w:r>
              <w:rPr>
                <w:rFonts w:ascii="宋体" w:hAnsi="宋体" w:cs="宋体"/>
                <w:kern w:val="0"/>
                <w:sz w:val="18"/>
                <w:szCs w:val="18"/>
              </w:rPr>
              <w:t>7-2.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152" w:type="dxa"/>
            <w:vAlign w:val="center"/>
          </w:tcPr>
          <w:p w:rsidR="00A24E36" w:rsidRDefault="00B917E3">
            <w:pPr>
              <w:widowControl/>
              <w:spacing w:after="240" w:line="240" w:lineRule="exact"/>
              <w:ind w:firstLineChars="200" w:firstLine="360"/>
              <w:jc w:val="left"/>
              <w:rPr>
                <w:rFonts w:ascii="宋体" w:cs="宋体"/>
                <w:kern w:val="0"/>
                <w:sz w:val="18"/>
                <w:szCs w:val="18"/>
              </w:rPr>
            </w:pPr>
            <w:r>
              <w:rPr>
                <w:rFonts w:ascii="宋体" w:hAnsi="宋体" w:cs="宋体" w:hint="eastAsia"/>
                <w:kern w:val="0"/>
                <w:sz w:val="18"/>
                <w:szCs w:val="18"/>
              </w:rPr>
              <w:t>因不履行或不正确履行职责，有下列情形的，行政机关及相关工作人员应承担相应责任：</w:t>
            </w:r>
            <w:r>
              <w:rPr>
                <w:rFonts w:ascii="宋体" w:cs="宋体"/>
                <w:kern w:val="0"/>
                <w:sz w:val="18"/>
                <w:szCs w:val="18"/>
              </w:rPr>
              <w:br/>
            </w:r>
            <w:r>
              <w:rPr>
                <w:rFonts w:ascii="宋体" w:hAnsi="宋体" w:cs="宋体"/>
                <w:kern w:val="0"/>
                <w:sz w:val="18"/>
                <w:szCs w:val="18"/>
              </w:rPr>
              <w:t xml:space="preserve">    1.</w:t>
            </w:r>
            <w:r>
              <w:rPr>
                <w:rFonts w:ascii="宋体" w:hAnsi="宋体" w:cs="宋体" w:hint="eastAsia"/>
                <w:kern w:val="0"/>
                <w:sz w:val="18"/>
                <w:szCs w:val="18"/>
              </w:rPr>
              <w:t>没有法定依据实行行政处罚的；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执法人员玩忽职守，对应当予以制止和处罚的违法行为不予制止、处罚，致使公民、法人或者其他组织的合法权益、公共利益和社会秩序遭受损失的；</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违反法定的行政处罚程序的；</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擅自更改教育行政处罚种类、幅度的；</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在行政处罚过程中发生腐败行为的；</w:t>
            </w:r>
            <w:r>
              <w:rPr>
                <w:rFonts w:ascii="宋体" w:cs="宋体"/>
                <w:kern w:val="0"/>
                <w:sz w:val="18"/>
                <w:szCs w:val="18"/>
              </w:rPr>
              <w:br/>
            </w:r>
            <w:r>
              <w:rPr>
                <w:rFonts w:ascii="宋体" w:hAnsi="宋体" w:cs="宋体"/>
                <w:kern w:val="0"/>
                <w:sz w:val="18"/>
                <w:szCs w:val="18"/>
              </w:rPr>
              <w:t xml:space="preserve">    6</w:t>
            </w:r>
            <w:r>
              <w:rPr>
                <w:rFonts w:ascii="宋体" w:cs="宋体"/>
                <w:kern w:val="0"/>
                <w:sz w:val="18"/>
                <w:szCs w:val="18"/>
              </w:rPr>
              <w:t>.</w:t>
            </w:r>
            <w:r>
              <w:rPr>
                <w:rFonts w:ascii="宋体" w:hAnsi="宋体" w:cs="宋体" w:hint="eastAsia"/>
                <w:kern w:val="0"/>
                <w:sz w:val="18"/>
                <w:szCs w:val="18"/>
              </w:rPr>
              <w:t>其他违反法律法规规章文件规定的行为。</w:t>
            </w:r>
            <w:r>
              <w:rPr>
                <w:rFonts w:ascii="宋体" w:cs="宋体"/>
                <w:kern w:val="0"/>
                <w:sz w:val="18"/>
                <w:szCs w:val="18"/>
              </w:rPr>
              <w:br/>
            </w:r>
            <w:r>
              <w:rPr>
                <w:rFonts w:ascii="宋体" w:cs="宋体"/>
                <w:kern w:val="0"/>
                <w:sz w:val="18"/>
                <w:szCs w:val="18"/>
              </w:rPr>
              <w:br/>
            </w:r>
          </w:p>
        </w:tc>
        <w:tc>
          <w:tcPr>
            <w:tcW w:w="4034"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日中华人民共和国主席令第十八号修订）第五十八条</w:t>
            </w:r>
            <w:r>
              <w:rPr>
                <w:rFonts w:ascii="宋体" w:hAnsi="宋体" w:cs="宋体" w:hint="eastAsia"/>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cs="宋体"/>
                <w:kern w:val="0"/>
                <w:sz w:val="18"/>
                <w:szCs w:val="18"/>
              </w:rPr>
              <w:br/>
            </w:r>
          </w:p>
        </w:tc>
        <w:tc>
          <w:tcPr>
            <w:tcW w:w="1043" w:type="dxa"/>
            <w:vAlign w:val="center"/>
          </w:tcPr>
          <w:p w:rsidR="00A24E36" w:rsidRDefault="00B917E3">
            <w:pPr>
              <w:widowControl/>
              <w:spacing w:line="240" w:lineRule="exact"/>
              <w:rPr>
                <w:rFonts w:ascii="宋体" w:cs="宋体"/>
                <w:kern w:val="0"/>
                <w:sz w:val="24"/>
              </w:rPr>
            </w:pPr>
            <w:r>
              <w:rPr>
                <w:rFonts w:ascii="宋体" w:hAnsi="宋体" w:cs="宋体" w:hint="eastAsia"/>
                <w:kern w:val="0"/>
                <w:sz w:val="24"/>
              </w:rPr>
              <w:t xml:space="preserve">　</w:t>
            </w:r>
          </w:p>
        </w:tc>
      </w:tr>
      <w:tr w:rsidR="00A24E36" w:rsidTr="0028692E">
        <w:trPr>
          <w:trHeight w:val="12874"/>
          <w:jc w:val="center"/>
        </w:trPr>
        <w:tc>
          <w:tcPr>
            <w:tcW w:w="450" w:type="dxa"/>
            <w:vAlign w:val="center"/>
          </w:tcPr>
          <w:p w:rsidR="00A24E36" w:rsidRDefault="00B917E3">
            <w:pPr>
              <w:widowControl/>
              <w:spacing w:line="240" w:lineRule="exact"/>
              <w:jc w:val="center"/>
              <w:rPr>
                <w:rFonts w:ascii="宋体" w:cs="宋体"/>
                <w:kern w:val="0"/>
                <w:sz w:val="18"/>
                <w:szCs w:val="18"/>
              </w:rPr>
            </w:pPr>
            <w:r>
              <w:rPr>
                <w:rFonts w:ascii="宋体" w:hAnsi="宋体" w:cs="宋体"/>
                <w:kern w:val="0"/>
                <w:sz w:val="18"/>
                <w:szCs w:val="18"/>
              </w:rPr>
              <w:lastRenderedPageBreak/>
              <w:t>8</w:t>
            </w:r>
          </w:p>
        </w:tc>
        <w:tc>
          <w:tcPr>
            <w:tcW w:w="783" w:type="dxa"/>
            <w:vAlign w:val="center"/>
          </w:tcPr>
          <w:p w:rsidR="00A24E36" w:rsidRDefault="00B917E3">
            <w:pPr>
              <w:widowControl/>
              <w:spacing w:line="240" w:lineRule="exact"/>
              <w:jc w:val="center"/>
              <w:rPr>
                <w:rFonts w:ascii="宋体" w:cs="宋体"/>
                <w:kern w:val="0"/>
                <w:sz w:val="18"/>
                <w:szCs w:val="18"/>
              </w:rPr>
            </w:pPr>
            <w:r>
              <w:rPr>
                <w:rFonts w:ascii="宋体" w:hAnsi="宋体" w:cs="宋体" w:hint="eastAsia"/>
                <w:kern w:val="0"/>
                <w:sz w:val="18"/>
                <w:szCs w:val="18"/>
              </w:rPr>
              <w:t>行政处罚</w:t>
            </w:r>
          </w:p>
        </w:tc>
        <w:tc>
          <w:tcPr>
            <w:tcW w:w="876" w:type="dxa"/>
            <w:vAlign w:val="center"/>
          </w:tcPr>
          <w:p w:rsidR="00A24E36" w:rsidRDefault="00B917E3">
            <w:pPr>
              <w:widowControl/>
              <w:spacing w:line="240" w:lineRule="exact"/>
              <w:jc w:val="left"/>
              <w:rPr>
                <w:rFonts w:ascii="宋体" w:cs="宋体"/>
                <w:kern w:val="0"/>
                <w:sz w:val="20"/>
                <w:szCs w:val="20"/>
              </w:rPr>
            </w:pPr>
            <w:r>
              <w:rPr>
                <w:rFonts w:ascii="宋体" w:hAnsi="宋体" w:cs="宋体" w:hint="eastAsia"/>
                <w:kern w:val="0"/>
                <w:sz w:val="20"/>
                <w:szCs w:val="20"/>
              </w:rPr>
              <w:t>对民办学校及其出资人违法取得回报行为的处罚</w:t>
            </w:r>
          </w:p>
        </w:tc>
        <w:tc>
          <w:tcPr>
            <w:tcW w:w="721" w:type="dxa"/>
            <w:vAlign w:val="center"/>
          </w:tcPr>
          <w:p w:rsidR="00A24E36" w:rsidRDefault="00A24E36">
            <w:pPr>
              <w:widowControl/>
              <w:spacing w:line="240" w:lineRule="exact"/>
              <w:jc w:val="left"/>
              <w:rPr>
                <w:rFonts w:ascii="宋体" w:cs="宋体"/>
                <w:kern w:val="0"/>
                <w:sz w:val="18"/>
                <w:szCs w:val="18"/>
              </w:rPr>
            </w:pPr>
          </w:p>
        </w:tc>
        <w:tc>
          <w:tcPr>
            <w:tcW w:w="4723" w:type="dxa"/>
            <w:vAlign w:val="center"/>
          </w:tcPr>
          <w:p w:rsidR="00A24E36" w:rsidRDefault="00B917E3">
            <w:pPr>
              <w:widowControl/>
              <w:spacing w:after="240" w:line="220" w:lineRule="exact"/>
              <w:ind w:firstLineChars="200" w:firstLine="360"/>
              <w:jc w:val="left"/>
              <w:rPr>
                <w:rFonts w:ascii="宋体" w:cs="宋体"/>
                <w:kern w:val="0"/>
                <w:sz w:val="18"/>
                <w:szCs w:val="18"/>
              </w:rPr>
            </w:pPr>
            <w:r>
              <w:rPr>
                <w:rFonts w:ascii="宋体" w:hAnsi="宋体" w:cs="宋体" w:hint="eastAsia"/>
                <w:kern w:val="0"/>
                <w:sz w:val="18"/>
                <w:szCs w:val="18"/>
              </w:rPr>
              <w:t>【行政法规】《中华人民共和国民办教育促进法实施条例》（</w:t>
            </w:r>
            <w:r>
              <w:rPr>
                <w:rFonts w:ascii="宋体" w:hAnsi="宋体" w:cs="宋体"/>
                <w:kern w:val="0"/>
                <w:sz w:val="18"/>
                <w:szCs w:val="18"/>
              </w:rPr>
              <w:t>2004</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5</w:t>
            </w:r>
            <w:r>
              <w:rPr>
                <w:rFonts w:ascii="宋体" w:hAnsi="宋体" w:cs="宋体" w:hint="eastAsia"/>
                <w:kern w:val="0"/>
                <w:sz w:val="18"/>
                <w:szCs w:val="18"/>
              </w:rPr>
              <w:t>日中华人民共和国国务院令第</w:t>
            </w:r>
            <w:r>
              <w:rPr>
                <w:rFonts w:ascii="宋体" w:hAnsi="宋体" w:cs="宋体"/>
                <w:kern w:val="0"/>
                <w:sz w:val="18"/>
                <w:szCs w:val="18"/>
              </w:rPr>
              <w:t>399</w:t>
            </w:r>
            <w:r>
              <w:rPr>
                <w:rFonts w:ascii="宋体" w:hAnsi="宋体" w:cs="宋体" w:hint="eastAsia"/>
                <w:kern w:val="0"/>
                <w:sz w:val="18"/>
                <w:szCs w:val="18"/>
              </w:rPr>
              <w:t>号）第四十七条</w:t>
            </w:r>
            <w:r>
              <w:rPr>
                <w:rFonts w:ascii="宋体" w:hAnsi="宋体" w:cs="宋体" w:hint="eastAsia"/>
                <w:kern w:val="0"/>
                <w:sz w:val="18"/>
                <w:szCs w:val="18"/>
              </w:rPr>
              <w:t>民办学校有下列情形之一的，出资人不得取得回报：（一）发布虚假招生简章或者招生广告，骗取钱财的；（二）擅自增加收取费用的项目、提高收取费用的标准，情节严重的；（三）非法颁发或者伪造学历证书、职业资格证书的；（四）骗取办学许可证或者伪造、变造、买卖、出租、出借办学许可证的；（五）未依照《中华人民共和国会计法》和国家统一的会计制度进行会计核算、编制财务会计报告，财务、资产管理混乱的；（六）违反国家税收征管法律、行政法规的规定，受到税务机关处罚的；（七）校舍或者其他教育教学设施、设备存在重大安全隐患，未及时采取措施</w:t>
            </w:r>
            <w:r>
              <w:rPr>
                <w:rFonts w:ascii="宋体" w:hAnsi="宋体" w:cs="宋体" w:hint="eastAsia"/>
                <w:kern w:val="0"/>
                <w:sz w:val="18"/>
                <w:szCs w:val="18"/>
              </w:rPr>
              <w:t>，致使发生重大伤亡事故的；（八）教育教学质量低下，产生恶劣社会影响的。出资人抽逃资金或者挪用办学经费的，不得取得回报。第四十九条有下列情形之一的，由审批机关没收出资人取得的回报，责令停止招生；情节严重的，吊销办学许可证；构成犯罪的，依法追究刑事责任：（一）民办学校的章程未规定出资人要求取得合理回报，出资人擅自取得回报的；（二）违反本条例第四十七条规定，不得取得回报而取得回报的；（三）出资人不从办学结余而从民办学校的其他经费中提取回报的；（四）不依照本条例的规定计算办学结余或者确定取得回报的比例的；（五）出资</w:t>
            </w:r>
            <w:r>
              <w:rPr>
                <w:rFonts w:ascii="宋体" w:hAnsi="宋体" w:cs="宋体" w:hint="eastAsia"/>
                <w:kern w:val="0"/>
                <w:sz w:val="18"/>
                <w:szCs w:val="18"/>
              </w:rPr>
              <w:t>人从办学结余中取得回报的比例过高，产生恶劣社会影响的。</w:t>
            </w:r>
          </w:p>
        </w:tc>
        <w:tc>
          <w:tcPr>
            <w:tcW w:w="2295"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立案责任：在发现或者接到举报有相关违法行为时，及时审查，决定是否立案。</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调查责任：全面、客观、公正地进行调查，收集、调取证据，教育行政执法人员不得少于两人，调查时出示执法证件，听取当事人辩解陈述并制作笔录，保守有关秘密。</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审查责任：对违法行为、违法事实、证据、调查取证程序、法律适用、处理种类和幅度、当事人陈述和申辩理由等方面进行审查，提出处理意见。</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告知责任：作出处理决定前，书面告知当事人违法事实及其享有的陈述、申辩等</w:t>
            </w:r>
            <w:r>
              <w:rPr>
                <w:rFonts w:ascii="宋体" w:hAnsi="宋体" w:cs="宋体" w:hint="eastAsia"/>
                <w:kern w:val="0"/>
                <w:sz w:val="18"/>
                <w:szCs w:val="18"/>
              </w:rPr>
              <w:t>权力。</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决定责任：根据审理情况决定是否予以行政处罚。依法需要给予行政处罚的，制作行政处罚决定书，载明违法事实和证据、处罚依据和内容、申请行政复议或提起行政诉讼的途径和期限等内容。</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送达责任：在规定期限内将行政处罚决定书送达当事人。</w:t>
            </w:r>
            <w:r>
              <w:rPr>
                <w:rFonts w:ascii="宋体" w:cs="宋体"/>
                <w:kern w:val="0"/>
                <w:sz w:val="18"/>
                <w:szCs w:val="18"/>
              </w:rPr>
              <w:br/>
            </w:r>
            <w:r>
              <w:rPr>
                <w:rFonts w:ascii="宋体" w:hAnsi="宋体" w:cs="宋体"/>
                <w:kern w:val="0"/>
                <w:sz w:val="18"/>
                <w:szCs w:val="18"/>
              </w:rPr>
              <w:t xml:space="preserve">    7.</w:t>
            </w:r>
            <w:r>
              <w:rPr>
                <w:rFonts w:ascii="宋体" w:hAnsi="宋体" w:cs="宋体" w:hint="eastAsia"/>
                <w:kern w:val="0"/>
                <w:sz w:val="18"/>
                <w:szCs w:val="18"/>
              </w:rPr>
              <w:t>执行责任：监督当事人在决定的期限内履行生效的处罚决定。</w:t>
            </w:r>
            <w:r>
              <w:rPr>
                <w:rFonts w:ascii="宋体" w:cs="宋体"/>
                <w:kern w:val="0"/>
                <w:sz w:val="18"/>
                <w:szCs w:val="18"/>
              </w:rPr>
              <w:br/>
            </w:r>
            <w:r>
              <w:rPr>
                <w:rFonts w:ascii="宋体" w:hAnsi="宋体" w:cs="宋体"/>
                <w:kern w:val="0"/>
                <w:sz w:val="18"/>
                <w:szCs w:val="18"/>
              </w:rPr>
              <w:t xml:space="preserve">    8.</w:t>
            </w:r>
            <w:r>
              <w:rPr>
                <w:rFonts w:ascii="宋体" w:hAnsi="宋体" w:cs="宋体" w:hint="eastAsia"/>
                <w:kern w:val="0"/>
                <w:sz w:val="18"/>
                <w:szCs w:val="18"/>
              </w:rPr>
              <w:t>其他法律法规规章文件规定应履行的责任。</w:t>
            </w:r>
          </w:p>
        </w:tc>
        <w:tc>
          <w:tcPr>
            <w:tcW w:w="5651" w:type="dxa"/>
            <w:vAlign w:val="center"/>
          </w:tcPr>
          <w:p w:rsidR="00A24E36" w:rsidRDefault="00B917E3">
            <w:pPr>
              <w:widowControl/>
              <w:spacing w:line="22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w:t>
            </w:r>
            <w:r>
              <w:rPr>
                <w:rFonts w:ascii="宋体" w:hAnsi="宋体" w:cs="宋体" w:hint="eastAsia"/>
                <w:kern w:val="0"/>
                <w:sz w:val="18"/>
                <w:szCs w:val="18"/>
              </w:rPr>
              <w:t>【规章】《广西壮族自治区行政执法程序规定》（</w:t>
            </w:r>
            <w:r>
              <w:rPr>
                <w:rFonts w:ascii="宋体" w:hAnsi="宋体" w:cs="宋体" w:hint="eastAsia"/>
                <w:kern w:val="0"/>
                <w:sz w:val="18"/>
                <w:szCs w:val="18"/>
              </w:rPr>
              <w:t>1997</w:t>
            </w:r>
            <w:r>
              <w:rPr>
                <w:rFonts w:ascii="宋体" w:hAnsi="宋体" w:cs="宋体" w:hint="eastAsia"/>
                <w:kern w:val="0"/>
                <w:sz w:val="18"/>
                <w:szCs w:val="18"/>
              </w:rPr>
              <w:t>年</w:t>
            </w:r>
            <w:r>
              <w:rPr>
                <w:rFonts w:ascii="宋体" w:hAnsi="宋体" w:cs="宋体" w:hint="eastAsia"/>
                <w:kern w:val="0"/>
                <w:sz w:val="18"/>
                <w:szCs w:val="18"/>
              </w:rPr>
              <w:t>12</w:t>
            </w:r>
            <w:r>
              <w:rPr>
                <w:rFonts w:ascii="宋体" w:hAnsi="宋体" w:cs="宋体" w:hint="eastAsia"/>
                <w:kern w:val="0"/>
                <w:sz w:val="18"/>
                <w:szCs w:val="18"/>
              </w:rPr>
              <w:t>月</w:t>
            </w:r>
            <w:r>
              <w:rPr>
                <w:rFonts w:ascii="宋体" w:hAnsi="宋体" w:cs="宋体" w:hint="eastAsia"/>
                <w:kern w:val="0"/>
                <w:sz w:val="18"/>
                <w:szCs w:val="18"/>
              </w:rPr>
              <w:t>3</w:t>
            </w:r>
            <w:r>
              <w:rPr>
                <w:rFonts w:ascii="宋体" w:hAnsi="宋体" w:cs="宋体" w:hint="eastAsia"/>
                <w:kern w:val="0"/>
                <w:sz w:val="18"/>
                <w:szCs w:val="18"/>
              </w:rPr>
              <w:t>日广西壮族自治区人民政府令第</w:t>
            </w:r>
            <w:r>
              <w:rPr>
                <w:rFonts w:ascii="宋体" w:hAnsi="宋体" w:cs="宋体" w:hint="eastAsia"/>
                <w:kern w:val="0"/>
                <w:sz w:val="18"/>
                <w:szCs w:val="18"/>
              </w:rPr>
              <w:t>13</w:t>
            </w:r>
            <w:r>
              <w:rPr>
                <w:rFonts w:ascii="宋体" w:hAnsi="宋体" w:cs="宋体" w:hint="eastAsia"/>
                <w:kern w:val="0"/>
                <w:sz w:val="18"/>
                <w:szCs w:val="18"/>
              </w:rPr>
              <w:t>号发布</w:t>
            </w:r>
            <w:r>
              <w:rPr>
                <w:rFonts w:ascii="宋体" w:hAnsi="宋体" w:cs="宋体" w:hint="eastAsia"/>
                <w:kern w:val="0"/>
                <w:sz w:val="18"/>
                <w:szCs w:val="18"/>
              </w:rPr>
              <w:t xml:space="preserve">) </w:t>
            </w:r>
            <w:r>
              <w:rPr>
                <w:rFonts w:ascii="宋体" w:hAnsi="宋体" w:cs="宋体" w:hint="eastAsia"/>
                <w:kern w:val="0"/>
                <w:sz w:val="18"/>
                <w:szCs w:val="18"/>
              </w:rPr>
              <w:t>第二十七条</w:t>
            </w:r>
            <w:r>
              <w:rPr>
                <w:rFonts w:ascii="宋体" w:hAnsi="宋体" w:cs="宋体" w:hint="eastAsia"/>
                <w:kern w:val="0"/>
                <w:sz w:val="18"/>
                <w:szCs w:val="18"/>
              </w:rPr>
              <w:t xml:space="preserve"> </w:t>
            </w:r>
            <w:r>
              <w:rPr>
                <w:rFonts w:ascii="宋体" w:hAnsi="宋体" w:cs="宋体" w:hint="eastAsia"/>
                <w:kern w:val="0"/>
                <w:sz w:val="18"/>
                <w:szCs w:val="18"/>
              </w:rPr>
              <w:t>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责令停产停业、吊销许可证或者执照、较大数额罚款等行政处罚决定，依法应实行听证的，适用本章第四节的规定。</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 xml:space="preserve">日中华人民共和国主席令第十八号修订）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w:t>
            </w:r>
            <w:r>
              <w:rPr>
                <w:rFonts w:ascii="宋体" w:hAnsi="宋体" w:cs="宋体" w:hint="eastAsia"/>
                <w:kern w:val="0"/>
                <w:sz w:val="18"/>
                <w:szCs w:val="18"/>
              </w:rPr>
              <w:t>机关的负责人应当集体讨论决定。</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日中华人民共和国主席令第十八号修订）第三十一条行政机关在作出行政处罚决定之前，应当告知当事人作出行政处罚决定的事实、理由及依据，并告知当事人依法享有的权利。</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日中华人民共和国主席令第十八号修订）第三十九条</w:t>
            </w:r>
            <w:r>
              <w:rPr>
                <w:rFonts w:ascii="宋体" w:hAnsi="宋体" w:cs="宋体" w:hint="eastAsia"/>
                <w:kern w:val="0"/>
                <w:sz w:val="18"/>
                <w:szCs w:val="18"/>
              </w:rPr>
              <w:t>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w:t>
            </w:r>
            <w:r>
              <w:rPr>
                <w:rFonts w:ascii="宋体" w:hAnsi="宋体" w:cs="宋体" w:hint="eastAsia"/>
                <w:kern w:val="0"/>
                <w:sz w:val="18"/>
                <w:szCs w:val="18"/>
              </w:rPr>
              <w:t>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日中华人民共和国主席令第十八号修订）第四十条行政处罚决定书应当在宣告后当场交付当事人；当事人不在场的，行政机关应当在七日内依照民事诉讼法的有关规定，将行政处罚决定书送达当事人。</w:t>
            </w:r>
            <w:r>
              <w:rPr>
                <w:rFonts w:ascii="宋体" w:cs="宋体"/>
                <w:kern w:val="0"/>
                <w:sz w:val="18"/>
                <w:szCs w:val="18"/>
              </w:rPr>
              <w:br/>
            </w:r>
            <w:r>
              <w:rPr>
                <w:rFonts w:ascii="宋体" w:hAnsi="宋体" w:cs="宋体"/>
                <w:kern w:val="0"/>
                <w:sz w:val="18"/>
                <w:szCs w:val="18"/>
              </w:rPr>
              <w:t xml:space="preserve">    7-1.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日中华人民共和国主席令第十八号修订）第四十四条行政处罚决定依法作出后，当事人应当在行政处罚决定的期限内，予以履行。</w:t>
            </w:r>
            <w:r>
              <w:rPr>
                <w:rFonts w:ascii="宋体" w:cs="宋体"/>
                <w:kern w:val="0"/>
                <w:sz w:val="18"/>
                <w:szCs w:val="18"/>
              </w:rPr>
              <w:br/>
            </w:r>
            <w:r>
              <w:rPr>
                <w:rFonts w:ascii="宋体" w:hAnsi="宋体" w:cs="宋体"/>
                <w:kern w:val="0"/>
                <w:sz w:val="18"/>
                <w:szCs w:val="18"/>
              </w:rPr>
              <w:t xml:space="preserve">    7-2.</w:t>
            </w:r>
            <w:r>
              <w:rPr>
                <w:rFonts w:ascii="宋体" w:hAnsi="宋体" w:cs="宋体" w:hint="eastAsia"/>
                <w:kern w:val="0"/>
                <w:sz w:val="18"/>
                <w:szCs w:val="18"/>
              </w:rPr>
              <w:t>【法律】《中华人民共和国行政处罚法》（</w:t>
            </w:r>
            <w:r>
              <w:rPr>
                <w:rFonts w:ascii="宋体" w:hAnsi="宋体" w:cs="宋体"/>
                <w:kern w:val="0"/>
                <w:sz w:val="18"/>
                <w:szCs w:val="18"/>
              </w:rPr>
              <w:t>19</w:t>
            </w:r>
            <w:r>
              <w:rPr>
                <w:rFonts w:ascii="宋体" w:hAnsi="宋体" w:cs="宋体"/>
                <w:kern w:val="0"/>
                <w:sz w:val="18"/>
                <w:szCs w:val="18"/>
              </w:rPr>
              <w:t>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152" w:type="dxa"/>
            <w:vAlign w:val="center"/>
          </w:tcPr>
          <w:p w:rsidR="00A24E36" w:rsidRDefault="00B917E3">
            <w:pPr>
              <w:widowControl/>
              <w:spacing w:after="240" w:line="240" w:lineRule="exact"/>
              <w:ind w:firstLineChars="200" w:firstLine="360"/>
              <w:jc w:val="left"/>
              <w:rPr>
                <w:rFonts w:ascii="宋体" w:cs="宋体"/>
                <w:kern w:val="0"/>
                <w:sz w:val="18"/>
                <w:szCs w:val="18"/>
              </w:rPr>
            </w:pPr>
            <w:r>
              <w:rPr>
                <w:rFonts w:ascii="宋体" w:hAnsi="宋体" w:cs="宋体" w:hint="eastAsia"/>
                <w:kern w:val="0"/>
                <w:sz w:val="18"/>
                <w:szCs w:val="18"/>
              </w:rPr>
              <w:t>因不履行或不正确履行职责，有下列情形的，行政机关及相关工作人员应承担相应责任：</w:t>
            </w:r>
            <w:r>
              <w:rPr>
                <w:rFonts w:ascii="宋体" w:cs="宋体"/>
                <w:kern w:val="0"/>
                <w:sz w:val="18"/>
                <w:szCs w:val="18"/>
              </w:rPr>
              <w:br/>
            </w:r>
            <w:r>
              <w:rPr>
                <w:rFonts w:ascii="宋体" w:hAnsi="宋体" w:cs="宋体"/>
                <w:kern w:val="0"/>
                <w:sz w:val="18"/>
                <w:szCs w:val="18"/>
              </w:rPr>
              <w:t xml:space="preserve">    1.</w:t>
            </w:r>
            <w:r>
              <w:rPr>
                <w:rFonts w:ascii="宋体" w:hAnsi="宋体" w:cs="宋体" w:hint="eastAsia"/>
                <w:kern w:val="0"/>
                <w:sz w:val="18"/>
                <w:szCs w:val="18"/>
              </w:rPr>
              <w:t>没有法定依据实行行政处罚的；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执法人员玩忽职守，对应当</w:t>
            </w:r>
            <w:r>
              <w:rPr>
                <w:rFonts w:ascii="宋体" w:hAnsi="宋体" w:cs="宋体" w:hint="eastAsia"/>
                <w:kern w:val="0"/>
                <w:sz w:val="18"/>
                <w:szCs w:val="18"/>
              </w:rPr>
              <w:t>予以制止和处罚的违法行为不予制止、处罚，致使公民、法人或者其他组织的合法权益、公共利益和社会秩序遭受损失的；</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违反法定的行政处罚程序的；</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擅自更改教育行政处罚种类、幅度的；</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在行政处罚过程中发生腐败行为的；</w:t>
            </w:r>
            <w:r>
              <w:rPr>
                <w:rFonts w:ascii="宋体" w:cs="宋体"/>
                <w:kern w:val="0"/>
                <w:sz w:val="18"/>
                <w:szCs w:val="18"/>
              </w:rPr>
              <w:br/>
            </w:r>
            <w:r>
              <w:rPr>
                <w:rFonts w:ascii="宋体" w:hAnsi="宋体" w:cs="宋体"/>
                <w:kern w:val="0"/>
                <w:sz w:val="18"/>
                <w:szCs w:val="18"/>
              </w:rPr>
              <w:t xml:space="preserve">    6</w:t>
            </w:r>
            <w:r>
              <w:rPr>
                <w:rFonts w:ascii="宋体" w:cs="宋体"/>
                <w:kern w:val="0"/>
                <w:sz w:val="18"/>
                <w:szCs w:val="18"/>
              </w:rPr>
              <w:t>.</w:t>
            </w:r>
            <w:r>
              <w:rPr>
                <w:rFonts w:ascii="宋体" w:hAnsi="宋体" w:cs="宋体" w:hint="eastAsia"/>
                <w:kern w:val="0"/>
                <w:sz w:val="18"/>
                <w:szCs w:val="18"/>
              </w:rPr>
              <w:t>其他违反法律法规规章文件规定的行为。</w:t>
            </w:r>
            <w:r>
              <w:rPr>
                <w:rFonts w:ascii="宋体" w:cs="宋体"/>
                <w:kern w:val="0"/>
                <w:sz w:val="18"/>
                <w:szCs w:val="18"/>
              </w:rPr>
              <w:br/>
            </w:r>
            <w:r>
              <w:rPr>
                <w:rFonts w:ascii="宋体" w:cs="宋体"/>
                <w:kern w:val="0"/>
                <w:sz w:val="18"/>
                <w:szCs w:val="18"/>
              </w:rPr>
              <w:br/>
            </w:r>
          </w:p>
        </w:tc>
        <w:tc>
          <w:tcPr>
            <w:tcW w:w="4034"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日中华人民共和国主席令第十八号修订）第五十五条</w:t>
            </w:r>
            <w:r>
              <w:rPr>
                <w:rFonts w:ascii="宋体" w:hAnsi="宋体" w:cs="宋体" w:hint="eastAsia"/>
                <w:kern w:val="0"/>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日中华人民共和国主席令第十八号修订）第六十二条执法人员玩忽职守，对应当予以制止和处罚的违法行为不予制止、</w:t>
            </w:r>
            <w:r>
              <w:rPr>
                <w:rFonts w:ascii="宋体" w:hAnsi="宋体" w:cs="宋体" w:hint="eastAsia"/>
                <w:kern w:val="0"/>
                <w:sz w:val="18"/>
                <w:szCs w:val="18"/>
              </w:rPr>
              <w:t>处罚，致使公民、法人或者其他组织的合法权益、公共利益和社会秩序遭受损害的，对直接负责的主管人员和其他直接责任人员依法给予行政处分；情节严重构成犯罪的，依法追究刑事责任。</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w:t>
            </w:r>
            <w:r>
              <w:rPr>
                <w:rFonts w:ascii="宋体" w:hAnsi="宋体" w:cs="宋体" w:hint="eastAsia"/>
                <w:kern w:val="0"/>
                <w:sz w:val="18"/>
                <w:szCs w:val="18"/>
              </w:rPr>
              <w:t>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cs="宋体"/>
                <w:kern w:val="0"/>
                <w:sz w:val="18"/>
                <w:szCs w:val="18"/>
              </w:rPr>
              <w:br/>
            </w:r>
          </w:p>
        </w:tc>
        <w:tc>
          <w:tcPr>
            <w:tcW w:w="1043" w:type="dxa"/>
            <w:vAlign w:val="center"/>
          </w:tcPr>
          <w:p w:rsidR="00A24E36" w:rsidRDefault="00B917E3">
            <w:pPr>
              <w:widowControl/>
              <w:spacing w:line="240" w:lineRule="exact"/>
              <w:ind w:firstLineChars="200" w:firstLine="480"/>
              <w:jc w:val="left"/>
              <w:rPr>
                <w:rFonts w:ascii="宋体" w:cs="宋体"/>
                <w:kern w:val="0"/>
                <w:sz w:val="18"/>
                <w:szCs w:val="18"/>
              </w:rPr>
            </w:pPr>
            <w:r>
              <w:rPr>
                <w:rFonts w:ascii="宋体" w:hAnsi="宋体" w:cs="宋体" w:hint="eastAsia"/>
                <w:kern w:val="0"/>
                <w:sz w:val="24"/>
              </w:rPr>
              <w:t xml:space="preserve">　</w:t>
            </w:r>
          </w:p>
        </w:tc>
      </w:tr>
      <w:tr w:rsidR="00A24E36" w:rsidTr="0028692E">
        <w:trPr>
          <w:trHeight w:val="12998"/>
          <w:jc w:val="center"/>
        </w:trPr>
        <w:tc>
          <w:tcPr>
            <w:tcW w:w="450" w:type="dxa"/>
            <w:vAlign w:val="center"/>
          </w:tcPr>
          <w:p w:rsidR="00A24E36" w:rsidRDefault="00B917E3">
            <w:pPr>
              <w:widowControl/>
              <w:spacing w:line="240" w:lineRule="exact"/>
              <w:jc w:val="center"/>
              <w:rPr>
                <w:rFonts w:ascii="宋体" w:cs="宋体"/>
                <w:kern w:val="0"/>
                <w:sz w:val="18"/>
                <w:szCs w:val="18"/>
              </w:rPr>
            </w:pPr>
            <w:r>
              <w:rPr>
                <w:rFonts w:ascii="宋体" w:hAnsi="宋体" w:cs="宋体"/>
                <w:kern w:val="0"/>
                <w:sz w:val="18"/>
                <w:szCs w:val="18"/>
              </w:rPr>
              <w:lastRenderedPageBreak/>
              <w:t>9</w:t>
            </w:r>
          </w:p>
        </w:tc>
        <w:tc>
          <w:tcPr>
            <w:tcW w:w="783" w:type="dxa"/>
            <w:vAlign w:val="center"/>
          </w:tcPr>
          <w:p w:rsidR="00A24E36" w:rsidRDefault="00B917E3">
            <w:pPr>
              <w:widowControl/>
              <w:spacing w:line="240" w:lineRule="exact"/>
              <w:jc w:val="center"/>
              <w:rPr>
                <w:rFonts w:ascii="宋体" w:cs="宋体"/>
                <w:kern w:val="0"/>
                <w:sz w:val="18"/>
                <w:szCs w:val="18"/>
              </w:rPr>
            </w:pPr>
            <w:r>
              <w:rPr>
                <w:rFonts w:ascii="宋体" w:hAnsi="宋体" w:cs="宋体" w:hint="eastAsia"/>
                <w:kern w:val="0"/>
                <w:sz w:val="18"/>
                <w:szCs w:val="18"/>
              </w:rPr>
              <w:t>行政处罚</w:t>
            </w:r>
          </w:p>
        </w:tc>
        <w:tc>
          <w:tcPr>
            <w:tcW w:w="876" w:type="dxa"/>
            <w:vAlign w:val="center"/>
          </w:tcPr>
          <w:p w:rsidR="00A24E36" w:rsidRDefault="00B917E3">
            <w:pPr>
              <w:widowControl/>
              <w:spacing w:line="240" w:lineRule="exact"/>
              <w:jc w:val="left"/>
              <w:rPr>
                <w:rFonts w:ascii="宋体" w:cs="宋体"/>
                <w:kern w:val="0"/>
                <w:sz w:val="20"/>
                <w:szCs w:val="20"/>
              </w:rPr>
            </w:pPr>
            <w:r>
              <w:rPr>
                <w:rFonts w:ascii="宋体" w:hAnsi="宋体" w:cs="宋体" w:hint="eastAsia"/>
                <w:kern w:val="0"/>
                <w:sz w:val="20"/>
                <w:szCs w:val="20"/>
              </w:rPr>
              <w:t>对民办学校不确定各类人员的工资福利开支占经常办学费用的比例或者不按照确定的比例执行，或者将积累用于分配或者校外投资的处罚</w:t>
            </w:r>
          </w:p>
        </w:tc>
        <w:tc>
          <w:tcPr>
            <w:tcW w:w="721"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 xml:space="preserve">　</w:t>
            </w:r>
          </w:p>
        </w:tc>
        <w:tc>
          <w:tcPr>
            <w:tcW w:w="4723"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【规章】《教育行政处罚暂行实施办法》（</w:t>
            </w:r>
            <w:r>
              <w:rPr>
                <w:rFonts w:ascii="宋体" w:hAnsi="宋体" w:cs="宋体"/>
                <w:kern w:val="0"/>
                <w:sz w:val="18"/>
                <w:szCs w:val="18"/>
              </w:rPr>
              <w:t>1998</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6</w:t>
            </w:r>
            <w:r>
              <w:rPr>
                <w:rFonts w:ascii="宋体" w:hAnsi="宋体" w:cs="宋体" w:hint="eastAsia"/>
                <w:kern w:val="0"/>
                <w:sz w:val="18"/>
                <w:szCs w:val="18"/>
              </w:rPr>
              <w:t>日发布中华人民共和国国家教育委员会令第</w:t>
            </w:r>
            <w:r>
              <w:rPr>
                <w:rFonts w:ascii="宋体" w:hAnsi="宋体" w:cs="宋体"/>
                <w:kern w:val="0"/>
                <w:sz w:val="18"/>
                <w:szCs w:val="18"/>
              </w:rPr>
              <w:t>27</w:t>
            </w:r>
            <w:r>
              <w:rPr>
                <w:rFonts w:ascii="宋体" w:hAnsi="宋体" w:cs="宋体" w:hint="eastAsia"/>
                <w:kern w:val="0"/>
                <w:sz w:val="18"/>
                <w:szCs w:val="18"/>
              </w:rPr>
              <w:t>号）第五条　教育行政处罚由违法行为发生地的教育行政部门管辖。</w:t>
            </w:r>
            <w:r>
              <w:rPr>
                <w:rFonts w:ascii="宋体" w:cs="宋体"/>
                <w:kern w:val="0"/>
                <w:sz w:val="18"/>
                <w:szCs w:val="18"/>
              </w:rPr>
              <w:br/>
            </w:r>
            <w:r>
              <w:rPr>
                <w:rFonts w:ascii="宋体" w:hAnsi="宋体" w:cs="宋体" w:hint="eastAsia"/>
                <w:kern w:val="0"/>
                <w:sz w:val="18"/>
                <w:szCs w:val="18"/>
              </w:rPr>
              <w:t>第十五条</w:t>
            </w:r>
            <w:r>
              <w:rPr>
                <w:rFonts w:ascii="宋体" w:hAnsi="宋体" w:cs="宋体" w:hint="eastAsia"/>
                <w:kern w:val="0"/>
                <w:sz w:val="18"/>
                <w:szCs w:val="18"/>
              </w:rPr>
              <w:t>社会力量举办的学校或者其他教育机构不确定各类人员的工资福利开支占经常办学费用的比例或者不按照确定的比例执行的，或者将积累用于分配或者校外投资的，由审批的教育行政部门责令改正，并可给予警告；情节严重或者拒不改正的，由审批的教育行政部门给予责令停止招生、吊销办学许可证的处罚。</w:t>
            </w:r>
          </w:p>
        </w:tc>
        <w:tc>
          <w:tcPr>
            <w:tcW w:w="2295"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立案责任：在发现或者接到举报有相关违法行为时，及时审查，决定是否立案。</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调查责任：全面、客观、公正地进行调查，收集、调取证据，教育行政执法人员不得少于两人，调查时出示执法证件，听取当事人辩解陈述并制作笔录，保守有关秘密。</w:t>
            </w:r>
            <w:r>
              <w:rPr>
                <w:rFonts w:ascii="宋体" w:cs="宋体"/>
                <w:kern w:val="0"/>
                <w:sz w:val="18"/>
                <w:szCs w:val="18"/>
              </w:rPr>
              <w:br/>
            </w:r>
            <w:r>
              <w:rPr>
                <w:rFonts w:ascii="宋体" w:hAnsi="宋体" w:cs="宋体"/>
                <w:kern w:val="0"/>
                <w:sz w:val="18"/>
                <w:szCs w:val="18"/>
              </w:rPr>
              <w:t xml:space="preserve"> </w:t>
            </w:r>
            <w:r>
              <w:rPr>
                <w:rFonts w:ascii="宋体" w:hAnsi="宋体" w:cs="宋体"/>
                <w:kern w:val="0"/>
                <w:sz w:val="18"/>
                <w:szCs w:val="18"/>
              </w:rPr>
              <w:t xml:space="preserve">   3.</w:t>
            </w:r>
            <w:r>
              <w:rPr>
                <w:rFonts w:ascii="宋体" w:hAnsi="宋体" w:cs="宋体" w:hint="eastAsia"/>
                <w:kern w:val="0"/>
                <w:sz w:val="18"/>
                <w:szCs w:val="18"/>
              </w:rPr>
              <w:t>审查责任：对违法行为、违法事实、证据、调查取证程序、法律适用、处理种类和幅度、当事人陈述和申辩理由等方面进行审查，提出处理意见。</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告知责任：作出处理决定前，书面告知当事人违法事实及其享有的陈述、申辩等权力。</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决定责任：根据审理情况决定是否予以行政处罚。依法需要给予行政处罚的，制作行政处罚决定书，载明违法事实和证据、处罚依据和内容、申请行政复议或提起行政诉讼的途径和期限等内容。</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送达责任：在规定期限内将行政处罚决定书送达当事人。</w:t>
            </w:r>
            <w:r>
              <w:rPr>
                <w:rFonts w:ascii="宋体" w:cs="宋体"/>
                <w:kern w:val="0"/>
                <w:sz w:val="18"/>
                <w:szCs w:val="18"/>
              </w:rPr>
              <w:br/>
            </w:r>
            <w:r>
              <w:rPr>
                <w:rFonts w:ascii="宋体" w:hAnsi="宋体" w:cs="宋体"/>
                <w:kern w:val="0"/>
                <w:sz w:val="18"/>
                <w:szCs w:val="18"/>
              </w:rPr>
              <w:t xml:space="preserve">    7.</w:t>
            </w:r>
            <w:r>
              <w:rPr>
                <w:rFonts w:ascii="宋体" w:hAnsi="宋体" w:cs="宋体" w:hint="eastAsia"/>
                <w:kern w:val="0"/>
                <w:sz w:val="18"/>
                <w:szCs w:val="18"/>
              </w:rPr>
              <w:t>执行责任：监督当事人在</w:t>
            </w:r>
            <w:r>
              <w:rPr>
                <w:rFonts w:ascii="宋体" w:hAnsi="宋体" w:cs="宋体" w:hint="eastAsia"/>
                <w:kern w:val="0"/>
                <w:sz w:val="18"/>
                <w:szCs w:val="18"/>
              </w:rPr>
              <w:t>决定的期限内履行生效的处罚决定。</w:t>
            </w:r>
            <w:r>
              <w:rPr>
                <w:rFonts w:ascii="宋体" w:cs="宋体"/>
                <w:kern w:val="0"/>
                <w:sz w:val="18"/>
                <w:szCs w:val="18"/>
              </w:rPr>
              <w:br/>
            </w:r>
            <w:r>
              <w:rPr>
                <w:rFonts w:ascii="宋体" w:hAnsi="宋体" w:cs="宋体"/>
                <w:kern w:val="0"/>
                <w:sz w:val="18"/>
                <w:szCs w:val="18"/>
              </w:rPr>
              <w:t xml:space="preserve">    8.</w:t>
            </w:r>
            <w:r>
              <w:rPr>
                <w:rFonts w:ascii="宋体" w:hAnsi="宋体" w:cs="宋体" w:hint="eastAsia"/>
                <w:kern w:val="0"/>
                <w:sz w:val="18"/>
                <w:szCs w:val="18"/>
              </w:rPr>
              <w:t>其他法律法规规章文件规定应履行的责任。</w:t>
            </w:r>
          </w:p>
        </w:tc>
        <w:tc>
          <w:tcPr>
            <w:tcW w:w="5651" w:type="dxa"/>
            <w:vAlign w:val="center"/>
          </w:tcPr>
          <w:p w:rsidR="00A24E36" w:rsidRDefault="00B917E3">
            <w:pPr>
              <w:widowControl/>
              <w:spacing w:line="22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w:t>
            </w:r>
            <w:r>
              <w:rPr>
                <w:rFonts w:ascii="宋体" w:hAnsi="宋体" w:cs="宋体" w:hint="eastAsia"/>
                <w:kern w:val="0"/>
                <w:sz w:val="18"/>
                <w:szCs w:val="18"/>
              </w:rPr>
              <w:t>【规章】《广西壮族自治区行政执法程序规定》（</w:t>
            </w:r>
            <w:r>
              <w:rPr>
                <w:rFonts w:ascii="宋体" w:hAnsi="宋体" w:cs="宋体" w:hint="eastAsia"/>
                <w:kern w:val="0"/>
                <w:sz w:val="18"/>
                <w:szCs w:val="18"/>
              </w:rPr>
              <w:t>1997</w:t>
            </w:r>
            <w:r>
              <w:rPr>
                <w:rFonts w:ascii="宋体" w:hAnsi="宋体" w:cs="宋体" w:hint="eastAsia"/>
                <w:kern w:val="0"/>
                <w:sz w:val="18"/>
                <w:szCs w:val="18"/>
              </w:rPr>
              <w:t>年</w:t>
            </w:r>
            <w:r>
              <w:rPr>
                <w:rFonts w:ascii="宋体" w:hAnsi="宋体" w:cs="宋体" w:hint="eastAsia"/>
                <w:kern w:val="0"/>
                <w:sz w:val="18"/>
                <w:szCs w:val="18"/>
              </w:rPr>
              <w:t>12</w:t>
            </w:r>
            <w:r>
              <w:rPr>
                <w:rFonts w:ascii="宋体" w:hAnsi="宋体" w:cs="宋体" w:hint="eastAsia"/>
                <w:kern w:val="0"/>
                <w:sz w:val="18"/>
                <w:szCs w:val="18"/>
              </w:rPr>
              <w:t>月</w:t>
            </w:r>
            <w:r>
              <w:rPr>
                <w:rFonts w:ascii="宋体" w:hAnsi="宋体" w:cs="宋体" w:hint="eastAsia"/>
                <w:kern w:val="0"/>
                <w:sz w:val="18"/>
                <w:szCs w:val="18"/>
              </w:rPr>
              <w:t>3</w:t>
            </w:r>
            <w:r>
              <w:rPr>
                <w:rFonts w:ascii="宋体" w:hAnsi="宋体" w:cs="宋体" w:hint="eastAsia"/>
                <w:kern w:val="0"/>
                <w:sz w:val="18"/>
                <w:szCs w:val="18"/>
              </w:rPr>
              <w:t>日广西壮族自治区人民政府令第</w:t>
            </w:r>
            <w:r>
              <w:rPr>
                <w:rFonts w:ascii="宋体" w:hAnsi="宋体" w:cs="宋体" w:hint="eastAsia"/>
                <w:kern w:val="0"/>
                <w:sz w:val="18"/>
                <w:szCs w:val="18"/>
              </w:rPr>
              <w:t>13</w:t>
            </w:r>
            <w:r>
              <w:rPr>
                <w:rFonts w:ascii="宋体" w:hAnsi="宋体" w:cs="宋体" w:hint="eastAsia"/>
                <w:kern w:val="0"/>
                <w:sz w:val="18"/>
                <w:szCs w:val="18"/>
              </w:rPr>
              <w:t>号发布</w:t>
            </w:r>
            <w:r>
              <w:rPr>
                <w:rFonts w:ascii="宋体" w:hAnsi="宋体" w:cs="宋体" w:hint="eastAsia"/>
                <w:kern w:val="0"/>
                <w:sz w:val="18"/>
                <w:szCs w:val="18"/>
              </w:rPr>
              <w:t xml:space="preserve">) </w:t>
            </w:r>
            <w:r>
              <w:rPr>
                <w:rFonts w:ascii="宋体" w:hAnsi="宋体" w:cs="宋体" w:hint="eastAsia"/>
                <w:kern w:val="0"/>
                <w:sz w:val="18"/>
                <w:szCs w:val="18"/>
              </w:rPr>
              <w:t>第二十七条</w:t>
            </w:r>
            <w:r>
              <w:rPr>
                <w:rFonts w:ascii="宋体" w:hAnsi="宋体" w:cs="宋体" w:hint="eastAsia"/>
                <w:kern w:val="0"/>
                <w:sz w:val="18"/>
                <w:szCs w:val="18"/>
              </w:rPr>
              <w:t xml:space="preserve"> </w:t>
            </w:r>
            <w:r>
              <w:rPr>
                <w:rFonts w:ascii="宋体" w:hAnsi="宋体" w:cs="宋体" w:hint="eastAsia"/>
                <w:kern w:val="0"/>
                <w:sz w:val="18"/>
                <w:szCs w:val="18"/>
              </w:rPr>
              <w:t>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责令停</w:t>
            </w:r>
            <w:r>
              <w:rPr>
                <w:rFonts w:ascii="宋体" w:hAnsi="宋体" w:cs="宋体" w:hint="eastAsia"/>
                <w:kern w:val="0"/>
                <w:sz w:val="18"/>
                <w:szCs w:val="18"/>
              </w:rPr>
              <w:t>产停业、吊销许可证或者执照、较大数额罚款等行政处罚决定，依法应实行听证的，适用本章第四节的规定。</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日中华人民共和国主席令第十八号修订）第三十七条</w:t>
            </w:r>
            <w:r>
              <w:rPr>
                <w:rFonts w:ascii="宋体" w:hAnsi="宋体" w:cs="宋体" w:hint="eastAsia"/>
                <w:kern w:val="0"/>
                <w:sz w:val="18"/>
                <w:szCs w:val="18"/>
              </w:rPr>
              <w:t>行政机关在调查或者进行检查时，执法人员不得少于两人，并应当向当事人或者有关人员出示证件。当事人或者有关人员应当如实回答询问，并协助调查或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w:t>
            </w:r>
            <w:r>
              <w:rPr>
                <w:rFonts w:ascii="宋体" w:hAnsi="宋体" w:cs="宋体" w:hint="eastAsia"/>
                <w:kern w:val="0"/>
                <w:sz w:val="18"/>
                <w:szCs w:val="18"/>
              </w:rPr>
              <w:t>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【法律】《中华人民共和国行</w:t>
            </w:r>
            <w:r>
              <w:rPr>
                <w:rFonts w:ascii="宋体" w:hAnsi="宋体" w:cs="宋体" w:hint="eastAsia"/>
                <w:kern w:val="0"/>
                <w:sz w:val="18"/>
                <w:szCs w:val="18"/>
              </w:rPr>
              <w:t>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日中华人民共和国主席令第十八号修订）第三十一条行政机关在作出行政处罚决定之前，应当告知当事人作出行政处罚决定的事实、理由及依据，并告知当事人依法享有的权利。</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日中华人民共和国主席令第十八号修订）第三十九条行政机关依照本法第三十八条的规定给予行政处罚，应当制作行政处罚决定书。行政处罚决定书应当载明下</w:t>
            </w:r>
            <w:r>
              <w:rPr>
                <w:rFonts w:ascii="宋体" w:hAnsi="宋体" w:cs="宋体" w:hint="eastAsia"/>
                <w:kern w:val="0"/>
                <w:sz w:val="18"/>
                <w:szCs w:val="18"/>
              </w:rPr>
              <w:t>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日中华人民共和国主席令第十八号修订）第四十条行政处罚决定书应当在</w:t>
            </w:r>
            <w:r>
              <w:rPr>
                <w:rFonts w:ascii="宋体" w:hAnsi="宋体" w:cs="宋体" w:hint="eastAsia"/>
                <w:kern w:val="0"/>
                <w:sz w:val="18"/>
                <w:szCs w:val="18"/>
              </w:rPr>
              <w:t>宣告后当场交付当事人；当事人不在场的，行政机关应当在七日内依照民事诉讼法的有关规定，将行政处罚决定书送达当事人。</w:t>
            </w:r>
            <w:r>
              <w:rPr>
                <w:rFonts w:ascii="宋体" w:cs="宋体"/>
                <w:kern w:val="0"/>
                <w:sz w:val="18"/>
                <w:szCs w:val="18"/>
              </w:rPr>
              <w:br/>
            </w:r>
            <w:r>
              <w:rPr>
                <w:rFonts w:ascii="宋体" w:hAnsi="宋体" w:cs="宋体"/>
                <w:kern w:val="0"/>
                <w:sz w:val="18"/>
                <w:szCs w:val="18"/>
              </w:rPr>
              <w:t xml:space="preserve">    7-1.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日中华人民共和国主席令第十八号修订）第四十四条行政处罚决定依法作出后，当事人应当在行政处罚决定的期限内，予以履行。</w:t>
            </w:r>
            <w:r>
              <w:rPr>
                <w:rFonts w:ascii="宋体" w:cs="宋体"/>
                <w:kern w:val="0"/>
                <w:sz w:val="18"/>
                <w:szCs w:val="18"/>
              </w:rPr>
              <w:br/>
            </w:r>
            <w:r>
              <w:rPr>
                <w:rFonts w:ascii="宋体" w:hAnsi="宋体" w:cs="宋体"/>
                <w:kern w:val="0"/>
                <w:sz w:val="18"/>
                <w:szCs w:val="18"/>
              </w:rPr>
              <w:t xml:space="preserve">    7-2.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152" w:type="dxa"/>
            <w:vAlign w:val="center"/>
          </w:tcPr>
          <w:p w:rsidR="00A24E36" w:rsidRDefault="00B917E3">
            <w:pPr>
              <w:widowControl/>
              <w:spacing w:after="240" w:line="240" w:lineRule="exact"/>
              <w:ind w:firstLineChars="200" w:firstLine="360"/>
              <w:jc w:val="left"/>
              <w:rPr>
                <w:rFonts w:ascii="宋体" w:cs="宋体"/>
                <w:kern w:val="0"/>
                <w:sz w:val="18"/>
                <w:szCs w:val="18"/>
              </w:rPr>
            </w:pPr>
            <w:r>
              <w:rPr>
                <w:rFonts w:ascii="宋体" w:hAnsi="宋体" w:cs="宋体" w:hint="eastAsia"/>
                <w:kern w:val="0"/>
                <w:sz w:val="18"/>
                <w:szCs w:val="18"/>
              </w:rPr>
              <w:t>因不履行或不正确履行职责，有下列情形的，行政机关及相关工作人员应承担相应责任：</w:t>
            </w:r>
            <w:r>
              <w:rPr>
                <w:rFonts w:ascii="宋体" w:cs="宋体"/>
                <w:kern w:val="0"/>
                <w:sz w:val="18"/>
                <w:szCs w:val="18"/>
              </w:rPr>
              <w:br/>
            </w:r>
            <w:r>
              <w:rPr>
                <w:rFonts w:ascii="宋体" w:hAnsi="宋体" w:cs="宋体"/>
                <w:kern w:val="0"/>
                <w:sz w:val="18"/>
                <w:szCs w:val="18"/>
              </w:rPr>
              <w:t xml:space="preserve">    1.</w:t>
            </w:r>
            <w:r>
              <w:rPr>
                <w:rFonts w:ascii="宋体" w:hAnsi="宋体" w:cs="宋体" w:hint="eastAsia"/>
                <w:kern w:val="0"/>
                <w:sz w:val="18"/>
                <w:szCs w:val="18"/>
              </w:rPr>
              <w:t>没有法定依据实行行政处罚的；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执法人员玩忽职守，对应当予以制止和处罚的违法行为不予制止、处罚，致使公民、法人或者其他组织的合法</w:t>
            </w:r>
            <w:r>
              <w:rPr>
                <w:rFonts w:ascii="宋体" w:hAnsi="宋体" w:cs="宋体" w:hint="eastAsia"/>
                <w:kern w:val="0"/>
                <w:sz w:val="18"/>
                <w:szCs w:val="18"/>
              </w:rPr>
              <w:t>权益、公共利益和社会秩序遭受损失的；</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违反法定的行政处罚程序的；</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擅自更改教育行政处罚种类、幅度的；</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在行政处罚过程中发生腐败行为的；</w:t>
            </w:r>
            <w:r>
              <w:rPr>
                <w:rFonts w:ascii="宋体" w:cs="宋体"/>
                <w:kern w:val="0"/>
                <w:sz w:val="18"/>
                <w:szCs w:val="18"/>
              </w:rPr>
              <w:br/>
            </w:r>
            <w:r>
              <w:rPr>
                <w:rFonts w:ascii="宋体" w:hAnsi="宋体" w:cs="宋体"/>
                <w:kern w:val="0"/>
                <w:sz w:val="18"/>
                <w:szCs w:val="18"/>
              </w:rPr>
              <w:t xml:space="preserve">    6</w:t>
            </w:r>
            <w:r>
              <w:rPr>
                <w:rFonts w:ascii="宋体" w:cs="宋体"/>
                <w:kern w:val="0"/>
                <w:sz w:val="18"/>
                <w:szCs w:val="18"/>
              </w:rPr>
              <w:t>.</w:t>
            </w:r>
            <w:r>
              <w:rPr>
                <w:rFonts w:ascii="宋体" w:hAnsi="宋体" w:cs="宋体" w:hint="eastAsia"/>
                <w:kern w:val="0"/>
                <w:sz w:val="18"/>
                <w:szCs w:val="18"/>
              </w:rPr>
              <w:t>其他违反法律法规规章文件规定的行为。</w:t>
            </w:r>
            <w:r>
              <w:rPr>
                <w:rFonts w:ascii="宋体" w:cs="宋体"/>
                <w:kern w:val="0"/>
                <w:sz w:val="18"/>
                <w:szCs w:val="18"/>
              </w:rPr>
              <w:br/>
            </w:r>
            <w:r>
              <w:rPr>
                <w:rFonts w:ascii="宋体" w:cs="宋体"/>
                <w:kern w:val="0"/>
                <w:sz w:val="18"/>
                <w:szCs w:val="18"/>
              </w:rPr>
              <w:br/>
            </w:r>
          </w:p>
        </w:tc>
        <w:tc>
          <w:tcPr>
            <w:tcW w:w="4034"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w:t>
            </w:r>
            <w:r>
              <w:rPr>
                <w:rFonts w:ascii="宋体" w:hAnsi="宋体" w:cs="宋体" w:hint="eastAsia"/>
                <w:kern w:val="0"/>
                <w:sz w:val="18"/>
                <w:szCs w:val="18"/>
              </w:rPr>
              <w:t>给予行政处分：（一）没有法定的行政处罚依据的；（二）擅自改变行政处罚种类、幅度的；（三）违反法定的行政处罚程序的；（四）违反本法第十八条关于委托处罚的规定的。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w:t>
            </w:r>
            <w:r>
              <w:rPr>
                <w:rFonts w:ascii="宋体" w:hAnsi="宋体" w:cs="宋体" w:hint="eastAsia"/>
                <w:kern w:val="0"/>
                <w:sz w:val="18"/>
                <w:szCs w:val="18"/>
              </w:rPr>
              <w:t>政处分；情节严重构成犯罪的，依法追究刑事责任。</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日中华人民共和国主席令第十八号修订）第五十八条</w:t>
            </w:r>
            <w:r>
              <w:rPr>
                <w:rFonts w:ascii="宋体" w:hAnsi="宋体" w:cs="宋体" w:hint="eastAsia"/>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cs="宋体"/>
                <w:kern w:val="0"/>
                <w:sz w:val="18"/>
                <w:szCs w:val="18"/>
              </w:rPr>
              <w:br/>
            </w:r>
          </w:p>
        </w:tc>
        <w:tc>
          <w:tcPr>
            <w:tcW w:w="1043" w:type="dxa"/>
            <w:vAlign w:val="center"/>
          </w:tcPr>
          <w:p w:rsidR="00A24E36" w:rsidRDefault="00A24E36">
            <w:pPr>
              <w:widowControl/>
              <w:spacing w:line="240" w:lineRule="exact"/>
              <w:rPr>
                <w:rFonts w:ascii="宋体" w:cs="宋体"/>
                <w:kern w:val="0"/>
                <w:sz w:val="18"/>
                <w:szCs w:val="18"/>
              </w:rPr>
            </w:pPr>
          </w:p>
        </w:tc>
      </w:tr>
      <w:tr w:rsidR="00A24E36" w:rsidTr="0028692E">
        <w:trPr>
          <w:trHeight w:val="13158"/>
          <w:jc w:val="center"/>
        </w:trPr>
        <w:tc>
          <w:tcPr>
            <w:tcW w:w="450" w:type="dxa"/>
            <w:vAlign w:val="center"/>
          </w:tcPr>
          <w:p w:rsidR="00A24E36" w:rsidRDefault="00B917E3">
            <w:pPr>
              <w:widowControl/>
              <w:spacing w:line="240" w:lineRule="exact"/>
              <w:jc w:val="center"/>
              <w:rPr>
                <w:rFonts w:ascii="宋体" w:cs="宋体"/>
                <w:kern w:val="0"/>
                <w:sz w:val="18"/>
                <w:szCs w:val="18"/>
              </w:rPr>
            </w:pPr>
            <w:r>
              <w:rPr>
                <w:rFonts w:ascii="宋体" w:hAnsi="宋体" w:cs="宋体"/>
                <w:kern w:val="0"/>
                <w:sz w:val="18"/>
                <w:szCs w:val="18"/>
              </w:rPr>
              <w:lastRenderedPageBreak/>
              <w:t>10</w:t>
            </w:r>
          </w:p>
        </w:tc>
        <w:tc>
          <w:tcPr>
            <w:tcW w:w="783" w:type="dxa"/>
            <w:vAlign w:val="center"/>
          </w:tcPr>
          <w:p w:rsidR="00A24E36" w:rsidRDefault="00B917E3">
            <w:pPr>
              <w:widowControl/>
              <w:spacing w:line="240" w:lineRule="exact"/>
              <w:jc w:val="center"/>
              <w:rPr>
                <w:rFonts w:ascii="宋体" w:cs="宋体"/>
                <w:kern w:val="0"/>
                <w:sz w:val="18"/>
                <w:szCs w:val="18"/>
              </w:rPr>
            </w:pPr>
            <w:r>
              <w:rPr>
                <w:rFonts w:ascii="宋体" w:hAnsi="宋体" w:cs="宋体" w:hint="eastAsia"/>
                <w:kern w:val="0"/>
                <w:sz w:val="18"/>
                <w:szCs w:val="18"/>
              </w:rPr>
              <w:t>行政处罚</w:t>
            </w:r>
          </w:p>
        </w:tc>
        <w:tc>
          <w:tcPr>
            <w:tcW w:w="876" w:type="dxa"/>
            <w:vAlign w:val="center"/>
          </w:tcPr>
          <w:p w:rsidR="00A24E36" w:rsidRDefault="00B917E3">
            <w:pPr>
              <w:widowControl/>
              <w:spacing w:line="240" w:lineRule="exact"/>
              <w:jc w:val="center"/>
              <w:rPr>
                <w:rFonts w:ascii="宋体" w:cs="宋体"/>
                <w:kern w:val="0"/>
                <w:sz w:val="20"/>
                <w:szCs w:val="20"/>
              </w:rPr>
            </w:pPr>
            <w:r>
              <w:rPr>
                <w:rFonts w:ascii="宋体" w:hAnsi="宋体" w:cs="宋体" w:hint="eastAsia"/>
                <w:kern w:val="0"/>
                <w:sz w:val="20"/>
                <w:szCs w:val="20"/>
              </w:rPr>
              <w:t>对民办学校办学违法违规行为的处罚</w:t>
            </w:r>
          </w:p>
        </w:tc>
        <w:tc>
          <w:tcPr>
            <w:tcW w:w="721" w:type="dxa"/>
            <w:vAlign w:val="center"/>
          </w:tcPr>
          <w:p w:rsidR="00A24E36" w:rsidRDefault="00A24E36">
            <w:pPr>
              <w:widowControl/>
              <w:spacing w:line="240" w:lineRule="exact"/>
              <w:jc w:val="left"/>
              <w:rPr>
                <w:rFonts w:ascii="宋体" w:cs="宋体"/>
                <w:kern w:val="0"/>
                <w:sz w:val="18"/>
                <w:szCs w:val="18"/>
              </w:rPr>
            </w:pPr>
          </w:p>
        </w:tc>
        <w:tc>
          <w:tcPr>
            <w:tcW w:w="4723"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【法律】《中华人民共和国民办教育促进法》（</w:t>
            </w:r>
            <w:r>
              <w:rPr>
                <w:rFonts w:ascii="宋体" w:hAnsi="宋体" w:cs="宋体"/>
                <w:kern w:val="0"/>
                <w:sz w:val="18"/>
                <w:szCs w:val="18"/>
              </w:rPr>
              <w:t>2002</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r>
              <w:rPr>
                <w:rFonts w:ascii="宋体" w:hAnsi="宋体" w:cs="宋体"/>
                <w:kern w:val="0"/>
                <w:sz w:val="18"/>
                <w:szCs w:val="18"/>
              </w:rPr>
              <w:t>28</w:t>
            </w:r>
            <w:r>
              <w:rPr>
                <w:rFonts w:ascii="宋体" w:hAnsi="宋体" w:cs="宋体" w:hint="eastAsia"/>
                <w:kern w:val="0"/>
                <w:sz w:val="18"/>
                <w:szCs w:val="18"/>
              </w:rPr>
              <w:t>日中华人民共和国主席令第八十号</w:t>
            </w:r>
            <w:r>
              <w:rPr>
                <w:rFonts w:ascii="宋体" w:hAnsi="宋体" w:cs="宋体"/>
                <w:kern w:val="0"/>
                <w:sz w:val="18"/>
                <w:szCs w:val="18"/>
              </w:rPr>
              <w:t xml:space="preserve"> 2013</w:t>
            </w:r>
            <w:r>
              <w:rPr>
                <w:rFonts w:ascii="宋体" w:hAnsi="宋体" w:cs="宋体" w:hint="eastAsia"/>
                <w:kern w:val="0"/>
                <w:sz w:val="18"/>
                <w:szCs w:val="18"/>
              </w:rPr>
              <w:t>年</w:t>
            </w:r>
            <w:r>
              <w:rPr>
                <w:rFonts w:ascii="宋体" w:hAnsi="宋体" w:cs="宋体"/>
                <w:kern w:val="0"/>
                <w:sz w:val="18"/>
                <w:szCs w:val="18"/>
              </w:rPr>
              <w:t>6</w:t>
            </w:r>
            <w:r>
              <w:rPr>
                <w:rFonts w:ascii="宋体" w:hAnsi="宋体" w:cs="宋体" w:hint="eastAsia"/>
                <w:kern w:val="0"/>
                <w:sz w:val="18"/>
                <w:szCs w:val="18"/>
              </w:rPr>
              <w:t>月</w:t>
            </w:r>
            <w:r>
              <w:rPr>
                <w:rFonts w:ascii="宋体" w:hAnsi="宋体" w:cs="宋体"/>
                <w:kern w:val="0"/>
                <w:sz w:val="18"/>
                <w:szCs w:val="18"/>
              </w:rPr>
              <w:t>29</w:t>
            </w:r>
            <w:r>
              <w:rPr>
                <w:rFonts w:ascii="宋体" w:hAnsi="宋体" w:cs="宋体" w:hint="eastAsia"/>
                <w:kern w:val="0"/>
                <w:sz w:val="18"/>
                <w:szCs w:val="18"/>
              </w:rPr>
              <w:t>日修正）第六十二条民办学校有下列行为之一的，由审批机关或者其他有关部门责令限期改正，并予以警告；有违法所得的，退还所收费用后没收违法所得；情节严重的，责令停止招生、吊销办学许可证；构成犯罪的，依法追究刑事责任：</w:t>
            </w:r>
            <w:r>
              <w:rPr>
                <w:rFonts w:ascii="宋体" w:hAnsi="宋体" w:cs="宋体"/>
                <w:kern w:val="0"/>
                <w:sz w:val="18"/>
                <w:szCs w:val="18"/>
              </w:rPr>
              <w:t>(</w:t>
            </w:r>
            <w:r>
              <w:rPr>
                <w:rFonts w:ascii="宋体" w:hAnsi="宋体" w:cs="宋体" w:hint="eastAsia"/>
                <w:kern w:val="0"/>
                <w:sz w:val="18"/>
                <w:szCs w:val="18"/>
              </w:rPr>
              <w:t>一</w:t>
            </w:r>
            <w:r>
              <w:rPr>
                <w:rFonts w:ascii="宋体" w:hAnsi="宋体" w:cs="宋体"/>
                <w:kern w:val="0"/>
                <w:sz w:val="18"/>
                <w:szCs w:val="18"/>
              </w:rPr>
              <w:t>)</w:t>
            </w:r>
            <w:r>
              <w:rPr>
                <w:rFonts w:ascii="宋体" w:hAnsi="宋体" w:cs="宋体" w:hint="eastAsia"/>
                <w:kern w:val="0"/>
                <w:sz w:val="18"/>
                <w:szCs w:val="18"/>
              </w:rPr>
              <w:t>擅自分立、合并民办学校的</w:t>
            </w:r>
            <w:r>
              <w:rPr>
                <w:rFonts w:ascii="宋体" w:hAnsi="宋体" w:cs="宋体"/>
                <w:kern w:val="0"/>
                <w:sz w:val="18"/>
                <w:szCs w:val="18"/>
              </w:rPr>
              <w:t>;(</w:t>
            </w:r>
            <w:r>
              <w:rPr>
                <w:rFonts w:ascii="宋体" w:hAnsi="宋体" w:cs="宋体" w:hint="eastAsia"/>
                <w:kern w:val="0"/>
                <w:sz w:val="18"/>
                <w:szCs w:val="18"/>
              </w:rPr>
              <w:t>二</w:t>
            </w:r>
            <w:r>
              <w:rPr>
                <w:rFonts w:ascii="宋体" w:hAnsi="宋体" w:cs="宋体"/>
                <w:kern w:val="0"/>
                <w:sz w:val="18"/>
                <w:szCs w:val="18"/>
              </w:rPr>
              <w:t>)</w:t>
            </w:r>
            <w:r>
              <w:rPr>
                <w:rFonts w:ascii="宋体" w:hAnsi="宋体" w:cs="宋体" w:hint="eastAsia"/>
                <w:kern w:val="0"/>
                <w:sz w:val="18"/>
                <w:szCs w:val="18"/>
              </w:rPr>
              <w:t>擅自改变民办学校名称、层次、类别和举办者的</w:t>
            </w:r>
            <w:r>
              <w:rPr>
                <w:rFonts w:ascii="宋体" w:hAnsi="宋体" w:cs="宋体"/>
                <w:kern w:val="0"/>
                <w:sz w:val="18"/>
                <w:szCs w:val="18"/>
              </w:rPr>
              <w:t>; (</w:t>
            </w:r>
            <w:r>
              <w:rPr>
                <w:rFonts w:ascii="宋体" w:hAnsi="宋体" w:cs="宋体" w:hint="eastAsia"/>
                <w:kern w:val="0"/>
                <w:sz w:val="18"/>
                <w:szCs w:val="18"/>
              </w:rPr>
              <w:t>三</w:t>
            </w:r>
            <w:r>
              <w:rPr>
                <w:rFonts w:ascii="宋体" w:hAnsi="宋体" w:cs="宋体"/>
                <w:kern w:val="0"/>
                <w:sz w:val="18"/>
                <w:szCs w:val="18"/>
              </w:rPr>
              <w:t>)</w:t>
            </w:r>
            <w:r>
              <w:rPr>
                <w:rFonts w:ascii="宋体" w:hAnsi="宋体" w:cs="宋体" w:hint="eastAsia"/>
                <w:kern w:val="0"/>
                <w:sz w:val="18"/>
                <w:szCs w:val="18"/>
              </w:rPr>
              <w:t>发布虚假招生简章或者广告，骗取钱财的</w:t>
            </w:r>
            <w:r>
              <w:rPr>
                <w:rFonts w:ascii="宋体" w:hAnsi="宋体" w:cs="宋体"/>
                <w:kern w:val="0"/>
                <w:sz w:val="18"/>
                <w:szCs w:val="18"/>
              </w:rPr>
              <w:t>; (</w:t>
            </w:r>
            <w:r>
              <w:rPr>
                <w:rFonts w:ascii="宋体" w:hAnsi="宋体" w:cs="宋体" w:hint="eastAsia"/>
                <w:kern w:val="0"/>
                <w:sz w:val="18"/>
                <w:szCs w:val="18"/>
              </w:rPr>
              <w:t>四</w:t>
            </w:r>
            <w:r>
              <w:rPr>
                <w:rFonts w:ascii="宋体" w:hAnsi="宋体" w:cs="宋体"/>
                <w:kern w:val="0"/>
                <w:sz w:val="18"/>
                <w:szCs w:val="18"/>
              </w:rPr>
              <w:t>)</w:t>
            </w:r>
            <w:r>
              <w:rPr>
                <w:rFonts w:ascii="宋体" w:hAnsi="宋体" w:cs="宋体" w:hint="eastAsia"/>
                <w:kern w:val="0"/>
                <w:sz w:val="18"/>
                <w:szCs w:val="18"/>
              </w:rPr>
              <w:t>非法颁发或者伪造学历证书、结业证书、培训证书、职业资格证书的</w:t>
            </w:r>
            <w:r>
              <w:rPr>
                <w:rFonts w:ascii="宋体" w:hAnsi="宋体" w:cs="宋体"/>
                <w:kern w:val="0"/>
                <w:sz w:val="18"/>
                <w:szCs w:val="18"/>
              </w:rPr>
              <w:t>; (</w:t>
            </w:r>
            <w:r>
              <w:rPr>
                <w:rFonts w:ascii="宋体" w:hAnsi="宋体" w:cs="宋体" w:hint="eastAsia"/>
                <w:kern w:val="0"/>
                <w:sz w:val="18"/>
                <w:szCs w:val="18"/>
              </w:rPr>
              <w:t>五</w:t>
            </w:r>
            <w:r>
              <w:rPr>
                <w:rFonts w:ascii="宋体" w:hAnsi="宋体" w:cs="宋体"/>
                <w:kern w:val="0"/>
                <w:sz w:val="18"/>
                <w:szCs w:val="18"/>
              </w:rPr>
              <w:t>)</w:t>
            </w:r>
            <w:r>
              <w:rPr>
                <w:rFonts w:ascii="宋体" w:hAnsi="宋体" w:cs="宋体" w:hint="eastAsia"/>
                <w:kern w:val="0"/>
                <w:sz w:val="18"/>
                <w:szCs w:val="18"/>
              </w:rPr>
              <w:t>管理混乱严重影响教育教学，产生恶劣社会影响的</w:t>
            </w:r>
            <w:r>
              <w:rPr>
                <w:rFonts w:ascii="宋体" w:hAnsi="宋体" w:cs="宋体"/>
                <w:kern w:val="0"/>
                <w:sz w:val="18"/>
                <w:szCs w:val="18"/>
              </w:rPr>
              <w:t>; (</w:t>
            </w:r>
            <w:r>
              <w:rPr>
                <w:rFonts w:ascii="宋体" w:hAnsi="宋体" w:cs="宋体" w:hint="eastAsia"/>
                <w:kern w:val="0"/>
                <w:sz w:val="18"/>
                <w:szCs w:val="18"/>
              </w:rPr>
              <w:t>六</w:t>
            </w:r>
            <w:r>
              <w:rPr>
                <w:rFonts w:ascii="宋体" w:hAnsi="宋体" w:cs="宋体"/>
                <w:kern w:val="0"/>
                <w:sz w:val="18"/>
                <w:szCs w:val="18"/>
              </w:rPr>
              <w:t>)</w:t>
            </w:r>
            <w:r>
              <w:rPr>
                <w:rFonts w:ascii="宋体" w:hAnsi="宋体" w:cs="宋体" w:hint="eastAsia"/>
                <w:kern w:val="0"/>
                <w:sz w:val="18"/>
                <w:szCs w:val="18"/>
              </w:rPr>
              <w:t>提交虚假证明文件或者采取其他欺诈手段隐瞒重要事实骗取办学许可证的</w:t>
            </w:r>
            <w:r>
              <w:rPr>
                <w:rFonts w:ascii="宋体" w:hAnsi="宋体" w:cs="宋体"/>
                <w:kern w:val="0"/>
                <w:sz w:val="18"/>
                <w:szCs w:val="18"/>
              </w:rPr>
              <w:t>; (</w:t>
            </w:r>
            <w:r>
              <w:rPr>
                <w:rFonts w:ascii="宋体" w:hAnsi="宋体" w:cs="宋体" w:hint="eastAsia"/>
                <w:kern w:val="0"/>
                <w:sz w:val="18"/>
                <w:szCs w:val="18"/>
              </w:rPr>
              <w:t>七</w:t>
            </w:r>
            <w:r>
              <w:rPr>
                <w:rFonts w:ascii="宋体" w:hAnsi="宋体" w:cs="宋体"/>
                <w:kern w:val="0"/>
                <w:sz w:val="18"/>
                <w:szCs w:val="18"/>
              </w:rPr>
              <w:t>)</w:t>
            </w:r>
            <w:r>
              <w:rPr>
                <w:rFonts w:ascii="宋体" w:hAnsi="宋体" w:cs="宋体" w:hint="eastAsia"/>
                <w:kern w:val="0"/>
                <w:sz w:val="18"/>
                <w:szCs w:val="18"/>
              </w:rPr>
              <w:t>伪造、变造、买卖、出租、出借办学许可证的</w:t>
            </w:r>
            <w:r>
              <w:rPr>
                <w:rFonts w:ascii="宋体" w:hAnsi="宋体" w:cs="宋体"/>
                <w:kern w:val="0"/>
                <w:sz w:val="18"/>
                <w:szCs w:val="18"/>
              </w:rPr>
              <w:t>; (</w:t>
            </w:r>
            <w:r>
              <w:rPr>
                <w:rFonts w:ascii="宋体" w:hAnsi="宋体" w:cs="宋体" w:hint="eastAsia"/>
                <w:kern w:val="0"/>
                <w:sz w:val="18"/>
                <w:szCs w:val="18"/>
              </w:rPr>
              <w:t>八</w:t>
            </w:r>
            <w:r>
              <w:rPr>
                <w:rFonts w:ascii="宋体" w:hAnsi="宋体" w:cs="宋体"/>
                <w:kern w:val="0"/>
                <w:sz w:val="18"/>
                <w:szCs w:val="18"/>
              </w:rPr>
              <w:t>)</w:t>
            </w:r>
            <w:r>
              <w:rPr>
                <w:rFonts w:ascii="宋体" w:hAnsi="宋体" w:cs="宋体" w:hint="eastAsia"/>
                <w:kern w:val="0"/>
                <w:sz w:val="18"/>
                <w:szCs w:val="18"/>
              </w:rPr>
              <w:t>恶意终止办学、抽逃资金或者挪用办学经费的。</w:t>
            </w:r>
          </w:p>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【行政法规】《中华人民共和国民办教育促进法实施条例》（</w:t>
            </w:r>
            <w:r>
              <w:rPr>
                <w:rFonts w:ascii="宋体" w:hAnsi="宋体" w:cs="宋体"/>
                <w:kern w:val="0"/>
                <w:sz w:val="18"/>
                <w:szCs w:val="18"/>
              </w:rPr>
              <w:t>2004</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5</w:t>
            </w:r>
            <w:r>
              <w:rPr>
                <w:rFonts w:ascii="宋体" w:hAnsi="宋体" w:cs="宋体" w:hint="eastAsia"/>
                <w:kern w:val="0"/>
                <w:sz w:val="18"/>
                <w:szCs w:val="18"/>
              </w:rPr>
              <w:t>日中华人民共和国国务院令第</w:t>
            </w:r>
            <w:r>
              <w:rPr>
                <w:rFonts w:ascii="宋体" w:hAnsi="宋体" w:cs="宋体"/>
                <w:kern w:val="0"/>
                <w:sz w:val="18"/>
                <w:szCs w:val="18"/>
              </w:rPr>
              <w:t>399</w:t>
            </w:r>
            <w:r>
              <w:rPr>
                <w:rFonts w:ascii="宋体" w:hAnsi="宋体" w:cs="宋体" w:hint="eastAsia"/>
                <w:kern w:val="0"/>
                <w:sz w:val="18"/>
                <w:szCs w:val="18"/>
              </w:rPr>
              <w:t>号）第五十一条民办学校管理混乱严重影响教育教学，有下列情形之一的，依照民办教育促进法第六十二条的规定予以处罚：（一）理事会、董事会或者其他形式决策机构未依法履行职责的；（二）教学条件明显不能满足教学要求、教育教学质量低下，未及时采取措施的；（</w:t>
            </w:r>
            <w:r>
              <w:rPr>
                <w:rFonts w:ascii="宋体" w:hAnsi="宋体" w:cs="宋体" w:hint="eastAsia"/>
                <w:kern w:val="0"/>
                <w:sz w:val="18"/>
                <w:szCs w:val="18"/>
              </w:rPr>
              <w:t>三）校舍或者其他教育教学设施、设备存在重大安全隐患，未及时采取措施的；（四）未依照《中华人民共和国会计法》和国家统一的会计制度进行会计核算、编制财务会计报告，财务、资产管理混乱的；（五）侵犯受教育者的合法权益，产生恶劣社会影响的；（六）违反国家规定聘任、解聘教师的。</w:t>
            </w:r>
          </w:p>
        </w:tc>
        <w:tc>
          <w:tcPr>
            <w:tcW w:w="2295"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cs="宋体"/>
                <w:kern w:val="0"/>
                <w:sz w:val="18"/>
                <w:szCs w:val="18"/>
              </w:rPr>
              <w:t>1.</w:t>
            </w:r>
            <w:r>
              <w:rPr>
                <w:rFonts w:ascii="宋体" w:cs="宋体" w:hint="eastAsia"/>
                <w:kern w:val="0"/>
                <w:sz w:val="18"/>
                <w:szCs w:val="18"/>
              </w:rPr>
              <w:t>立案责任：在发现或者接到举报有相关违法行为时，及时审查，决定是否立案。</w:t>
            </w:r>
          </w:p>
          <w:p w:rsidR="00A24E36" w:rsidRDefault="00B917E3">
            <w:pPr>
              <w:widowControl/>
              <w:spacing w:line="240" w:lineRule="exact"/>
              <w:ind w:firstLineChars="200" w:firstLine="360"/>
              <w:jc w:val="left"/>
              <w:rPr>
                <w:rFonts w:ascii="宋体" w:cs="宋体"/>
                <w:kern w:val="0"/>
                <w:sz w:val="18"/>
                <w:szCs w:val="18"/>
              </w:rPr>
            </w:pPr>
            <w:r>
              <w:rPr>
                <w:rFonts w:ascii="宋体" w:cs="宋体"/>
                <w:kern w:val="0"/>
                <w:sz w:val="18"/>
                <w:szCs w:val="18"/>
              </w:rPr>
              <w:t>2.</w:t>
            </w:r>
            <w:r>
              <w:rPr>
                <w:rFonts w:ascii="宋体" w:cs="宋体" w:hint="eastAsia"/>
                <w:kern w:val="0"/>
                <w:sz w:val="18"/>
                <w:szCs w:val="18"/>
              </w:rPr>
              <w:t>调查责任：全面、客观、公正地进行调查，收集、调取证据，教育行政执法人员不得少于两人，</w:t>
            </w:r>
            <w:r>
              <w:rPr>
                <w:rFonts w:ascii="宋体" w:hAnsi="宋体" w:cs="宋体" w:hint="eastAsia"/>
                <w:kern w:val="0"/>
                <w:sz w:val="18"/>
                <w:szCs w:val="18"/>
              </w:rPr>
              <w:t>调查时出示执法证件，听取当事人辩解陈述并制作笔录</w:t>
            </w:r>
            <w:r>
              <w:rPr>
                <w:rFonts w:ascii="宋体" w:cs="宋体" w:hint="eastAsia"/>
                <w:kern w:val="0"/>
                <w:sz w:val="18"/>
                <w:szCs w:val="18"/>
              </w:rPr>
              <w:t>，保守有关秘密。</w:t>
            </w:r>
          </w:p>
          <w:p w:rsidR="00A24E36" w:rsidRDefault="00B917E3">
            <w:pPr>
              <w:widowControl/>
              <w:spacing w:line="240" w:lineRule="exact"/>
              <w:ind w:firstLineChars="200" w:firstLine="360"/>
              <w:jc w:val="left"/>
              <w:rPr>
                <w:rFonts w:ascii="宋体" w:cs="宋体"/>
                <w:kern w:val="0"/>
                <w:sz w:val="18"/>
                <w:szCs w:val="18"/>
              </w:rPr>
            </w:pPr>
            <w:r>
              <w:rPr>
                <w:rFonts w:ascii="宋体" w:cs="宋体"/>
                <w:kern w:val="0"/>
                <w:sz w:val="18"/>
                <w:szCs w:val="18"/>
              </w:rPr>
              <w:t>3.</w:t>
            </w:r>
            <w:r>
              <w:rPr>
                <w:rFonts w:ascii="宋体" w:cs="宋体" w:hint="eastAsia"/>
                <w:kern w:val="0"/>
                <w:sz w:val="18"/>
                <w:szCs w:val="18"/>
              </w:rPr>
              <w:t>审查责任：</w:t>
            </w:r>
            <w:r>
              <w:rPr>
                <w:rFonts w:ascii="宋体" w:cs="宋体" w:hint="eastAsia"/>
                <w:kern w:val="0"/>
                <w:sz w:val="18"/>
                <w:szCs w:val="18"/>
              </w:rPr>
              <w:t>对违法行为、违法事实、证据、调查取证程序、法律适用、处理种类和幅度、当事人陈述和申辩理由等方面进行审查，提出处理意见。</w:t>
            </w:r>
          </w:p>
          <w:p w:rsidR="00A24E36" w:rsidRDefault="00B917E3">
            <w:pPr>
              <w:widowControl/>
              <w:spacing w:line="240" w:lineRule="exact"/>
              <w:ind w:firstLineChars="200" w:firstLine="360"/>
              <w:jc w:val="left"/>
              <w:rPr>
                <w:rFonts w:ascii="宋体" w:cs="宋体"/>
                <w:kern w:val="0"/>
                <w:sz w:val="18"/>
                <w:szCs w:val="18"/>
              </w:rPr>
            </w:pPr>
            <w:r>
              <w:rPr>
                <w:rFonts w:ascii="宋体" w:cs="宋体"/>
                <w:kern w:val="0"/>
                <w:sz w:val="18"/>
                <w:szCs w:val="18"/>
              </w:rPr>
              <w:t>4.</w:t>
            </w:r>
            <w:r>
              <w:rPr>
                <w:rFonts w:ascii="宋体" w:cs="宋体" w:hint="eastAsia"/>
                <w:kern w:val="0"/>
                <w:sz w:val="18"/>
                <w:szCs w:val="18"/>
              </w:rPr>
              <w:t>告知责任：作出处理决定前，书面告知当事人违法事实及其享有的陈述、申辩等权力。</w:t>
            </w:r>
          </w:p>
          <w:p w:rsidR="00A24E36" w:rsidRDefault="00B917E3">
            <w:pPr>
              <w:widowControl/>
              <w:spacing w:line="240" w:lineRule="exact"/>
              <w:ind w:firstLineChars="200" w:firstLine="360"/>
              <w:jc w:val="left"/>
              <w:rPr>
                <w:rFonts w:ascii="宋体" w:cs="宋体"/>
                <w:kern w:val="0"/>
                <w:sz w:val="18"/>
                <w:szCs w:val="18"/>
              </w:rPr>
            </w:pPr>
            <w:r>
              <w:rPr>
                <w:rFonts w:ascii="宋体" w:cs="宋体"/>
                <w:kern w:val="0"/>
                <w:sz w:val="18"/>
                <w:szCs w:val="18"/>
              </w:rPr>
              <w:t>5.</w:t>
            </w:r>
            <w:r>
              <w:rPr>
                <w:rFonts w:ascii="宋体" w:cs="宋体" w:hint="eastAsia"/>
                <w:kern w:val="0"/>
                <w:sz w:val="18"/>
                <w:szCs w:val="18"/>
              </w:rPr>
              <w:t>决定责任：根据审理情况决定是否予以行政处罚。依法需要给予行政处罚的，制作行政处罚决定书，载明违法事实和证据、处罚依据和内容、申请行政复议或提起行政诉讼的途径和期限等内容。</w:t>
            </w:r>
          </w:p>
          <w:p w:rsidR="00A24E36" w:rsidRDefault="00B917E3">
            <w:pPr>
              <w:widowControl/>
              <w:spacing w:line="240" w:lineRule="exact"/>
              <w:ind w:firstLineChars="200" w:firstLine="360"/>
              <w:jc w:val="left"/>
              <w:rPr>
                <w:rFonts w:ascii="宋体" w:cs="宋体"/>
                <w:kern w:val="0"/>
                <w:sz w:val="18"/>
                <w:szCs w:val="18"/>
              </w:rPr>
            </w:pPr>
            <w:r>
              <w:rPr>
                <w:rFonts w:ascii="宋体" w:cs="宋体"/>
                <w:kern w:val="0"/>
                <w:sz w:val="18"/>
                <w:szCs w:val="18"/>
              </w:rPr>
              <w:t>6.</w:t>
            </w:r>
            <w:r>
              <w:rPr>
                <w:rFonts w:ascii="宋体" w:cs="宋体" w:hint="eastAsia"/>
                <w:kern w:val="0"/>
                <w:sz w:val="18"/>
                <w:szCs w:val="18"/>
              </w:rPr>
              <w:t>送达责任：在规定期限内将行政处罚决定书送达当事人。</w:t>
            </w:r>
          </w:p>
          <w:p w:rsidR="00A24E36" w:rsidRDefault="00B917E3">
            <w:pPr>
              <w:widowControl/>
              <w:spacing w:line="240" w:lineRule="exact"/>
              <w:ind w:firstLineChars="200" w:firstLine="360"/>
              <w:jc w:val="left"/>
              <w:rPr>
                <w:rFonts w:ascii="宋体" w:cs="宋体"/>
                <w:kern w:val="0"/>
                <w:sz w:val="18"/>
                <w:szCs w:val="18"/>
              </w:rPr>
            </w:pPr>
            <w:r>
              <w:rPr>
                <w:rFonts w:ascii="宋体" w:cs="宋体"/>
                <w:kern w:val="0"/>
                <w:sz w:val="18"/>
                <w:szCs w:val="18"/>
              </w:rPr>
              <w:t>7.</w:t>
            </w:r>
            <w:r>
              <w:rPr>
                <w:rFonts w:ascii="宋体" w:cs="宋体" w:hint="eastAsia"/>
                <w:kern w:val="0"/>
                <w:sz w:val="18"/>
                <w:szCs w:val="18"/>
              </w:rPr>
              <w:t>执行责任：监督当事人在决定的期限内履行生效的处罚决定。</w:t>
            </w:r>
          </w:p>
          <w:p w:rsidR="00A24E36" w:rsidRDefault="00B917E3">
            <w:pPr>
              <w:widowControl/>
              <w:spacing w:line="240" w:lineRule="exact"/>
              <w:ind w:firstLineChars="200" w:firstLine="360"/>
              <w:jc w:val="left"/>
              <w:rPr>
                <w:rFonts w:ascii="宋体" w:cs="宋体"/>
                <w:kern w:val="0"/>
                <w:sz w:val="18"/>
                <w:szCs w:val="18"/>
              </w:rPr>
            </w:pPr>
            <w:r>
              <w:rPr>
                <w:rFonts w:ascii="宋体" w:cs="宋体"/>
                <w:kern w:val="0"/>
                <w:sz w:val="18"/>
                <w:szCs w:val="18"/>
              </w:rPr>
              <w:t>8.</w:t>
            </w:r>
            <w:r>
              <w:rPr>
                <w:rFonts w:ascii="宋体" w:cs="宋体" w:hint="eastAsia"/>
                <w:kern w:val="0"/>
                <w:sz w:val="18"/>
                <w:szCs w:val="18"/>
              </w:rPr>
              <w:t>其他法律法规规</w:t>
            </w:r>
            <w:r>
              <w:rPr>
                <w:rFonts w:ascii="宋体" w:cs="宋体" w:hint="eastAsia"/>
                <w:kern w:val="0"/>
                <w:sz w:val="18"/>
                <w:szCs w:val="18"/>
              </w:rPr>
              <w:t>章文件规定应履行的责任。</w:t>
            </w:r>
          </w:p>
        </w:tc>
        <w:tc>
          <w:tcPr>
            <w:tcW w:w="5651" w:type="dxa"/>
            <w:vAlign w:val="center"/>
          </w:tcPr>
          <w:p w:rsidR="00A24E36" w:rsidRDefault="00B917E3">
            <w:pPr>
              <w:widowControl/>
              <w:spacing w:line="22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w:t>
            </w:r>
            <w:r>
              <w:rPr>
                <w:rFonts w:ascii="宋体" w:hAnsi="宋体" w:cs="宋体" w:hint="eastAsia"/>
                <w:kern w:val="0"/>
                <w:sz w:val="18"/>
                <w:szCs w:val="18"/>
              </w:rPr>
              <w:t>【规章】《广西壮族自治区行政执法程序规定》（</w:t>
            </w:r>
            <w:r>
              <w:rPr>
                <w:rFonts w:ascii="宋体" w:hAnsi="宋体" w:cs="宋体" w:hint="eastAsia"/>
                <w:kern w:val="0"/>
                <w:sz w:val="18"/>
                <w:szCs w:val="18"/>
              </w:rPr>
              <w:t>1997</w:t>
            </w:r>
            <w:r>
              <w:rPr>
                <w:rFonts w:ascii="宋体" w:hAnsi="宋体" w:cs="宋体" w:hint="eastAsia"/>
                <w:kern w:val="0"/>
                <w:sz w:val="18"/>
                <w:szCs w:val="18"/>
              </w:rPr>
              <w:t>年</w:t>
            </w:r>
            <w:r>
              <w:rPr>
                <w:rFonts w:ascii="宋体" w:hAnsi="宋体" w:cs="宋体" w:hint="eastAsia"/>
                <w:kern w:val="0"/>
                <w:sz w:val="18"/>
                <w:szCs w:val="18"/>
              </w:rPr>
              <w:t>12</w:t>
            </w:r>
            <w:r>
              <w:rPr>
                <w:rFonts w:ascii="宋体" w:hAnsi="宋体" w:cs="宋体" w:hint="eastAsia"/>
                <w:kern w:val="0"/>
                <w:sz w:val="18"/>
                <w:szCs w:val="18"/>
              </w:rPr>
              <w:t>月</w:t>
            </w:r>
            <w:r>
              <w:rPr>
                <w:rFonts w:ascii="宋体" w:hAnsi="宋体" w:cs="宋体" w:hint="eastAsia"/>
                <w:kern w:val="0"/>
                <w:sz w:val="18"/>
                <w:szCs w:val="18"/>
              </w:rPr>
              <w:t>3</w:t>
            </w:r>
            <w:r>
              <w:rPr>
                <w:rFonts w:ascii="宋体" w:hAnsi="宋体" w:cs="宋体" w:hint="eastAsia"/>
                <w:kern w:val="0"/>
                <w:sz w:val="18"/>
                <w:szCs w:val="18"/>
              </w:rPr>
              <w:t>日广西壮族自治区人民政府令第</w:t>
            </w:r>
            <w:r>
              <w:rPr>
                <w:rFonts w:ascii="宋体" w:hAnsi="宋体" w:cs="宋体" w:hint="eastAsia"/>
                <w:kern w:val="0"/>
                <w:sz w:val="18"/>
                <w:szCs w:val="18"/>
              </w:rPr>
              <w:t>13</w:t>
            </w:r>
            <w:r>
              <w:rPr>
                <w:rFonts w:ascii="宋体" w:hAnsi="宋体" w:cs="宋体" w:hint="eastAsia"/>
                <w:kern w:val="0"/>
                <w:sz w:val="18"/>
                <w:szCs w:val="18"/>
              </w:rPr>
              <w:t>号发布</w:t>
            </w:r>
            <w:r>
              <w:rPr>
                <w:rFonts w:ascii="宋体" w:hAnsi="宋体" w:cs="宋体" w:hint="eastAsia"/>
                <w:kern w:val="0"/>
                <w:sz w:val="18"/>
                <w:szCs w:val="18"/>
              </w:rPr>
              <w:t xml:space="preserve">) </w:t>
            </w:r>
            <w:r>
              <w:rPr>
                <w:rFonts w:ascii="宋体" w:hAnsi="宋体" w:cs="宋体" w:hint="eastAsia"/>
                <w:kern w:val="0"/>
                <w:sz w:val="18"/>
                <w:szCs w:val="18"/>
              </w:rPr>
              <w:t>第二十七条</w:t>
            </w:r>
            <w:r>
              <w:rPr>
                <w:rFonts w:ascii="宋体" w:hAnsi="宋体" w:cs="宋体" w:hint="eastAsia"/>
                <w:kern w:val="0"/>
                <w:sz w:val="18"/>
                <w:szCs w:val="18"/>
              </w:rPr>
              <w:t xml:space="preserve"> </w:t>
            </w:r>
            <w:r>
              <w:rPr>
                <w:rFonts w:ascii="宋体" w:hAnsi="宋体" w:cs="宋体" w:hint="eastAsia"/>
                <w:kern w:val="0"/>
                <w:sz w:val="18"/>
                <w:szCs w:val="18"/>
              </w:rPr>
              <w:t>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责令停产停业、吊销许可证或者执照、较大数额罚款等行政处罚决定，依法应实行听证的，适用本章第四节的规定。</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 xml:space="preserve">日中华人民共和国主席令第十八号修订）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w:t>
            </w:r>
            <w:r>
              <w:rPr>
                <w:rFonts w:ascii="宋体" w:hAnsi="宋体" w:cs="宋体" w:hint="eastAsia"/>
                <w:kern w:val="0"/>
                <w:sz w:val="18"/>
                <w:szCs w:val="18"/>
              </w:rPr>
              <w:t>机关的负责人应当集体讨论决定。</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日中华人民共和国主席令第十八号修订）第三十一条行政机关在作出行政处罚决定之前，应当告知当事人作出行政处罚决定的事实、理由及依据，并告知当事人依法享有的权利。</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日中华人民共和国主席令第十八号修订）第三十九条行政机关依照本法第三十八</w:t>
            </w:r>
            <w:r>
              <w:rPr>
                <w:rFonts w:ascii="宋体" w:hAnsi="宋体" w:cs="宋体" w:hint="eastAsia"/>
                <w:kern w:val="0"/>
                <w:sz w:val="18"/>
                <w:szCs w:val="18"/>
              </w:rPr>
              <w:t>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日中华人民共和国主席令第十八号修订）第四十条行政处罚决定书应当在宣告后当场交付当事人；当事人不在场的，行政机关应当在七日内依照民事诉讼法的有关规定，将行政处罚决定书送达当事人。</w:t>
            </w:r>
            <w:r>
              <w:rPr>
                <w:rFonts w:ascii="宋体" w:cs="宋体"/>
                <w:kern w:val="0"/>
                <w:sz w:val="18"/>
                <w:szCs w:val="18"/>
              </w:rPr>
              <w:br/>
            </w:r>
            <w:r>
              <w:rPr>
                <w:rFonts w:ascii="宋体" w:hAnsi="宋体" w:cs="宋体"/>
                <w:kern w:val="0"/>
                <w:sz w:val="18"/>
                <w:szCs w:val="18"/>
              </w:rPr>
              <w:t xml:space="preserve">    7-1.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日中华人民共和国主席令第十八号修订）第四十四条行政处罚决定依法作出后，当事人应当在行政处罚决定的期限内，予以履行。</w:t>
            </w:r>
            <w:r>
              <w:rPr>
                <w:rFonts w:ascii="宋体" w:cs="宋体"/>
                <w:kern w:val="0"/>
                <w:sz w:val="18"/>
                <w:szCs w:val="18"/>
              </w:rPr>
              <w:br/>
            </w:r>
            <w:r>
              <w:rPr>
                <w:rFonts w:ascii="宋体" w:hAnsi="宋体" w:cs="宋体"/>
                <w:kern w:val="0"/>
                <w:sz w:val="18"/>
                <w:szCs w:val="18"/>
              </w:rPr>
              <w:t xml:space="preserve">    7-2.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w:t>
            </w:r>
            <w:r>
              <w:rPr>
                <w:rFonts w:ascii="宋体" w:hAnsi="宋体" w:cs="宋体" w:hint="eastAsia"/>
                <w:kern w:val="0"/>
                <w:sz w:val="18"/>
                <w:szCs w:val="18"/>
              </w:rPr>
              <w:t>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152" w:type="dxa"/>
            <w:vAlign w:val="center"/>
          </w:tcPr>
          <w:p w:rsidR="00A24E36" w:rsidRDefault="00B917E3">
            <w:pPr>
              <w:widowControl/>
              <w:spacing w:after="240" w:line="240" w:lineRule="exact"/>
              <w:ind w:firstLineChars="200" w:firstLine="360"/>
              <w:jc w:val="left"/>
              <w:rPr>
                <w:rFonts w:ascii="宋体" w:cs="宋体"/>
                <w:kern w:val="0"/>
                <w:sz w:val="18"/>
                <w:szCs w:val="18"/>
              </w:rPr>
            </w:pPr>
            <w:r>
              <w:rPr>
                <w:rFonts w:ascii="宋体" w:hAnsi="宋体" w:cs="宋体" w:hint="eastAsia"/>
                <w:kern w:val="0"/>
                <w:sz w:val="18"/>
                <w:szCs w:val="18"/>
              </w:rPr>
              <w:t>因不履行或不正确履行职责，有下列情形的，行政机关及相关工作人员应承担相应责任：</w:t>
            </w:r>
            <w:r>
              <w:rPr>
                <w:rFonts w:ascii="宋体" w:cs="宋体"/>
                <w:kern w:val="0"/>
                <w:sz w:val="18"/>
                <w:szCs w:val="18"/>
              </w:rPr>
              <w:br/>
            </w:r>
            <w:r>
              <w:rPr>
                <w:rFonts w:ascii="宋体" w:hAnsi="宋体" w:cs="宋体"/>
                <w:kern w:val="0"/>
                <w:sz w:val="18"/>
                <w:szCs w:val="18"/>
              </w:rPr>
              <w:t xml:space="preserve">    1.</w:t>
            </w:r>
            <w:r>
              <w:rPr>
                <w:rFonts w:ascii="宋体" w:hAnsi="宋体" w:cs="宋体" w:hint="eastAsia"/>
                <w:kern w:val="0"/>
                <w:sz w:val="18"/>
                <w:szCs w:val="18"/>
              </w:rPr>
              <w:t>没有法定依据实行行政处罚的；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执法人员玩忽职守，对应当予以制止和处罚的违法行为</w:t>
            </w:r>
            <w:r>
              <w:rPr>
                <w:rFonts w:ascii="宋体" w:hAnsi="宋体" w:cs="宋体" w:hint="eastAsia"/>
                <w:kern w:val="0"/>
                <w:sz w:val="18"/>
                <w:szCs w:val="18"/>
              </w:rPr>
              <w:t>不予制止、处罚，致使公民、法人或者其他组织的合法权益、公共利益和社会秩序遭受损失的；</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违反法定的行政处罚程序的；</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擅自更改教育行政处罚种类、幅度的；</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在行政处罚过程中发生腐败行为的；</w:t>
            </w:r>
            <w:r>
              <w:rPr>
                <w:rFonts w:ascii="宋体" w:cs="宋体"/>
                <w:kern w:val="0"/>
                <w:sz w:val="18"/>
                <w:szCs w:val="18"/>
              </w:rPr>
              <w:br/>
            </w:r>
            <w:r>
              <w:rPr>
                <w:rFonts w:ascii="宋体" w:hAnsi="宋体" w:cs="宋体"/>
                <w:kern w:val="0"/>
                <w:sz w:val="18"/>
                <w:szCs w:val="18"/>
              </w:rPr>
              <w:t xml:space="preserve">    6</w:t>
            </w:r>
            <w:r>
              <w:rPr>
                <w:rFonts w:ascii="宋体" w:cs="宋体"/>
                <w:kern w:val="0"/>
                <w:sz w:val="18"/>
                <w:szCs w:val="18"/>
              </w:rPr>
              <w:t>.</w:t>
            </w:r>
            <w:r>
              <w:rPr>
                <w:rFonts w:ascii="宋体" w:hAnsi="宋体" w:cs="宋体" w:hint="eastAsia"/>
                <w:kern w:val="0"/>
                <w:sz w:val="18"/>
                <w:szCs w:val="18"/>
              </w:rPr>
              <w:t>其他违反法律法规规章文件规定的行为。</w:t>
            </w:r>
            <w:r>
              <w:rPr>
                <w:rFonts w:ascii="宋体" w:cs="宋体"/>
                <w:kern w:val="0"/>
                <w:sz w:val="18"/>
                <w:szCs w:val="18"/>
              </w:rPr>
              <w:br/>
            </w:r>
            <w:r>
              <w:rPr>
                <w:rFonts w:ascii="宋体" w:cs="宋体"/>
                <w:kern w:val="0"/>
                <w:sz w:val="18"/>
                <w:szCs w:val="18"/>
              </w:rPr>
              <w:br/>
            </w:r>
          </w:p>
        </w:tc>
        <w:tc>
          <w:tcPr>
            <w:tcW w:w="4034"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日中华人民共和国主席令第十八号修订）第五十五条行政机关实施行政处罚，有下列情形之一的，由上级行政机关或者有关部门责令改正</w:t>
            </w:r>
            <w:r>
              <w:rPr>
                <w:rFonts w:ascii="宋体" w:hAnsi="宋体" w:cs="宋体" w:hint="eastAsia"/>
                <w:kern w:val="0"/>
                <w:sz w:val="18"/>
                <w:szCs w:val="18"/>
              </w:rPr>
              <w:t>，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日中华人民共和国主席令第十八号修订）第六十二条</w:t>
            </w:r>
            <w:r>
              <w:rPr>
                <w:rFonts w:ascii="宋体" w:hAnsi="宋体" w:cs="宋体" w:hint="eastAsia"/>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日中华人民共和国主席令第十八号修订）第五十八条行政机关将罚款、没收的违法所得或者财物截留、私分或者变相私分的，由财政部</w:t>
            </w:r>
            <w:r>
              <w:rPr>
                <w:rFonts w:ascii="宋体" w:hAnsi="宋体" w:cs="宋体" w:hint="eastAsia"/>
                <w:kern w:val="0"/>
                <w:sz w:val="18"/>
                <w:szCs w:val="18"/>
              </w:rPr>
              <w:t>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cs="宋体"/>
                <w:kern w:val="0"/>
                <w:sz w:val="18"/>
                <w:szCs w:val="18"/>
              </w:rPr>
              <w:br/>
            </w:r>
          </w:p>
        </w:tc>
        <w:tc>
          <w:tcPr>
            <w:tcW w:w="1043" w:type="dxa"/>
            <w:vAlign w:val="center"/>
          </w:tcPr>
          <w:p w:rsidR="00A24E36" w:rsidRDefault="00A24E36">
            <w:pPr>
              <w:adjustRightInd w:val="0"/>
              <w:snapToGrid w:val="0"/>
              <w:spacing w:line="240" w:lineRule="exact"/>
              <w:rPr>
                <w:rFonts w:ascii="宋体"/>
                <w:kern w:val="0"/>
                <w:sz w:val="18"/>
                <w:szCs w:val="18"/>
              </w:rPr>
            </w:pPr>
          </w:p>
        </w:tc>
      </w:tr>
      <w:tr w:rsidR="00A24E36" w:rsidTr="0028692E">
        <w:trPr>
          <w:trHeight w:val="13154"/>
          <w:jc w:val="center"/>
        </w:trPr>
        <w:tc>
          <w:tcPr>
            <w:tcW w:w="450" w:type="dxa"/>
            <w:vAlign w:val="center"/>
          </w:tcPr>
          <w:p w:rsidR="00A24E36" w:rsidRDefault="00B917E3">
            <w:pPr>
              <w:widowControl/>
              <w:spacing w:line="240" w:lineRule="exact"/>
              <w:jc w:val="center"/>
              <w:rPr>
                <w:rFonts w:asci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1</w:t>
            </w:r>
          </w:p>
        </w:tc>
        <w:tc>
          <w:tcPr>
            <w:tcW w:w="783" w:type="dxa"/>
            <w:vAlign w:val="center"/>
          </w:tcPr>
          <w:p w:rsidR="00A24E36" w:rsidRDefault="00B917E3">
            <w:pPr>
              <w:widowControl/>
              <w:spacing w:line="240" w:lineRule="exact"/>
              <w:jc w:val="center"/>
              <w:rPr>
                <w:rFonts w:ascii="宋体" w:cs="宋体"/>
                <w:kern w:val="0"/>
                <w:sz w:val="18"/>
                <w:szCs w:val="18"/>
              </w:rPr>
            </w:pPr>
            <w:r>
              <w:rPr>
                <w:rFonts w:ascii="宋体" w:hAnsi="宋体" w:cs="宋体" w:hint="eastAsia"/>
                <w:kern w:val="0"/>
                <w:sz w:val="18"/>
                <w:szCs w:val="18"/>
              </w:rPr>
              <w:t>行政处罚</w:t>
            </w:r>
          </w:p>
        </w:tc>
        <w:tc>
          <w:tcPr>
            <w:tcW w:w="876" w:type="dxa"/>
            <w:vAlign w:val="center"/>
          </w:tcPr>
          <w:p w:rsidR="00A24E36" w:rsidRDefault="00B917E3">
            <w:pPr>
              <w:widowControl/>
              <w:spacing w:line="240" w:lineRule="exact"/>
              <w:jc w:val="left"/>
              <w:rPr>
                <w:rFonts w:ascii="宋体" w:cs="宋体"/>
                <w:kern w:val="0"/>
                <w:sz w:val="20"/>
                <w:szCs w:val="20"/>
              </w:rPr>
            </w:pPr>
            <w:r>
              <w:rPr>
                <w:rFonts w:ascii="宋体" w:hAnsi="宋体" w:cs="宋体" w:hint="eastAsia"/>
                <w:kern w:val="0"/>
                <w:sz w:val="20"/>
                <w:szCs w:val="20"/>
              </w:rPr>
              <w:t>考生提供虚假姓名、年龄、民族、户籍等个人信息，伪造、非法获得证件、成绩证明、荣誉证书等，骗取报名资格、享受优惠政策的或有其他严重违反高校招生规定的弄虚作假行为的处罚</w:t>
            </w:r>
          </w:p>
        </w:tc>
        <w:tc>
          <w:tcPr>
            <w:tcW w:w="721"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 xml:space="preserve">　</w:t>
            </w:r>
          </w:p>
        </w:tc>
        <w:tc>
          <w:tcPr>
            <w:tcW w:w="4723"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【规章】《普通高等学校招生违规行为处理暂行办法》（</w:t>
            </w:r>
            <w:r>
              <w:rPr>
                <w:rFonts w:ascii="宋体" w:hAnsi="宋体" w:cs="宋体"/>
                <w:kern w:val="0"/>
                <w:sz w:val="18"/>
                <w:szCs w:val="18"/>
              </w:rPr>
              <w:t>2014</w:t>
            </w:r>
            <w:r>
              <w:rPr>
                <w:rFonts w:ascii="宋体" w:hAnsi="宋体" w:cs="宋体" w:hint="eastAsia"/>
                <w:kern w:val="0"/>
                <w:sz w:val="18"/>
                <w:szCs w:val="18"/>
              </w:rPr>
              <w:t>年</w:t>
            </w:r>
            <w:r>
              <w:rPr>
                <w:rFonts w:ascii="宋体" w:hAnsi="宋体" w:cs="宋体"/>
                <w:kern w:val="0"/>
                <w:sz w:val="18"/>
                <w:szCs w:val="18"/>
              </w:rPr>
              <w:t>7</w:t>
            </w:r>
            <w:r>
              <w:rPr>
                <w:rFonts w:ascii="宋体" w:hAnsi="宋体" w:cs="宋体" w:hint="eastAsia"/>
                <w:kern w:val="0"/>
                <w:sz w:val="18"/>
                <w:szCs w:val="18"/>
              </w:rPr>
              <w:t>月</w:t>
            </w:r>
            <w:r>
              <w:rPr>
                <w:rFonts w:ascii="宋体" w:hAnsi="宋体" w:cs="宋体"/>
                <w:kern w:val="0"/>
                <w:sz w:val="18"/>
                <w:szCs w:val="18"/>
              </w:rPr>
              <w:t>8</w:t>
            </w:r>
            <w:r>
              <w:rPr>
                <w:rFonts w:ascii="宋体" w:hAnsi="宋体" w:cs="宋体" w:hint="eastAsia"/>
                <w:kern w:val="0"/>
                <w:sz w:val="18"/>
                <w:szCs w:val="18"/>
              </w:rPr>
              <w:t>日中华人民共和国教育部令第</w:t>
            </w:r>
            <w:r>
              <w:rPr>
                <w:rFonts w:ascii="宋体" w:hAnsi="宋体" w:cs="宋体"/>
                <w:kern w:val="0"/>
                <w:sz w:val="18"/>
                <w:szCs w:val="18"/>
              </w:rPr>
              <w:t>36</w:t>
            </w:r>
            <w:r>
              <w:rPr>
                <w:rFonts w:ascii="宋体" w:hAnsi="宋体" w:cs="宋体" w:hint="eastAsia"/>
                <w:kern w:val="0"/>
                <w:sz w:val="18"/>
                <w:szCs w:val="18"/>
              </w:rPr>
              <w:t>号）第三条第二款县级以上各级人民政府教育行政部门按照职责分工，依法处理各类违反国家高等教育招生管理制度的行为。</w:t>
            </w:r>
            <w:r>
              <w:rPr>
                <w:rFonts w:ascii="宋体" w:cs="宋体"/>
                <w:kern w:val="0"/>
                <w:sz w:val="18"/>
                <w:szCs w:val="18"/>
              </w:rPr>
              <w:br/>
            </w:r>
            <w:r>
              <w:rPr>
                <w:rFonts w:ascii="宋体" w:hAnsi="宋体" w:cs="宋体" w:hint="eastAsia"/>
                <w:kern w:val="0"/>
                <w:sz w:val="18"/>
                <w:szCs w:val="18"/>
              </w:rPr>
              <w:t>第十一条第一款考生有下列情形之一的，应当如实记入其考试诚信档案。下列行为在报名发现的，取消报考资格；在入学前发现的，取消入学资格；入学后发现的，取消录取资格或者学籍；毕业后发现的，由教育行政部门宣布学历、学位证书无效，责令收回或者予以没收；涉嫌犯罪的，依法移送司法机关处理。（一）提供虚假姓名、年龄、民族、户籍等个人信息，伪造、非法获得证件、成绩证明、荣誉证书等，骗取</w:t>
            </w:r>
            <w:r>
              <w:rPr>
                <w:rFonts w:ascii="宋体" w:hAnsi="宋体" w:cs="宋体" w:hint="eastAsia"/>
                <w:kern w:val="0"/>
                <w:sz w:val="18"/>
                <w:szCs w:val="18"/>
              </w:rPr>
              <w:t>报名资格、享受优惠政策的；（二）在综合素质评价、相关申请材料中提供虚假材料、影响录取结果的；（三）冒名顶替入学，由他人替考入学或者取得优惠资格的；（四）其他严重违反高校招生规定的弄虚作假行为。</w:t>
            </w:r>
          </w:p>
        </w:tc>
        <w:tc>
          <w:tcPr>
            <w:tcW w:w="2295"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cs="宋体"/>
                <w:kern w:val="0"/>
                <w:sz w:val="18"/>
                <w:szCs w:val="18"/>
              </w:rPr>
              <w:t>1.</w:t>
            </w:r>
            <w:r>
              <w:rPr>
                <w:rFonts w:ascii="宋体" w:cs="宋体" w:hint="eastAsia"/>
                <w:kern w:val="0"/>
                <w:sz w:val="18"/>
                <w:szCs w:val="18"/>
              </w:rPr>
              <w:t>立案责任：在发现或者接到举报有相关违法行为时，及时审查，决定是否立案。</w:t>
            </w:r>
          </w:p>
          <w:p w:rsidR="00A24E36" w:rsidRDefault="00B917E3">
            <w:pPr>
              <w:widowControl/>
              <w:spacing w:line="240" w:lineRule="exact"/>
              <w:ind w:firstLineChars="200" w:firstLine="360"/>
              <w:jc w:val="left"/>
              <w:rPr>
                <w:rFonts w:ascii="宋体" w:cs="宋体"/>
                <w:kern w:val="0"/>
                <w:sz w:val="18"/>
                <w:szCs w:val="18"/>
              </w:rPr>
            </w:pPr>
            <w:r>
              <w:rPr>
                <w:rFonts w:ascii="宋体" w:cs="宋体"/>
                <w:kern w:val="0"/>
                <w:sz w:val="18"/>
                <w:szCs w:val="18"/>
              </w:rPr>
              <w:t>2.</w:t>
            </w:r>
            <w:r>
              <w:rPr>
                <w:rFonts w:ascii="宋体" w:cs="宋体" w:hint="eastAsia"/>
                <w:kern w:val="0"/>
                <w:sz w:val="18"/>
                <w:szCs w:val="18"/>
              </w:rPr>
              <w:t>调查责任：全面、客观、公正地进行调查，收集、调取证据，教育行政执法人员不得少于两人</w:t>
            </w:r>
            <w:r>
              <w:rPr>
                <w:rFonts w:ascii="宋体" w:hAnsi="宋体" w:cs="宋体" w:hint="eastAsia"/>
                <w:kern w:val="0"/>
                <w:sz w:val="18"/>
                <w:szCs w:val="18"/>
              </w:rPr>
              <w:t>，调查时出示执法证件，听取当事人辩解陈述并制作笔录，</w:t>
            </w:r>
            <w:r>
              <w:rPr>
                <w:rFonts w:ascii="宋体" w:cs="宋体" w:hint="eastAsia"/>
                <w:kern w:val="0"/>
                <w:sz w:val="18"/>
                <w:szCs w:val="18"/>
              </w:rPr>
              <w:t>保守有关秘密。</w:t>
            </w:r>
          </w:p>
          <w:p w:rsidR="00A24E36" w:rsidRDefault="00B917E3">
            <w:pPr>
              <w:widowControl/>
              <w:spacing w:line="240" w:lineRule="exact"/>
              <w:ind w:firstLineChars="200" w:firstLine="360"/>
              <w:jc w:val="left"/>
              <w:rPr>
                <w:rFonts w:ascii="宋体" w:cs="宋体"/>
                <w:kern w:val="0"/>
                <w:sz w:val="18"/>
                <w:szCs w:val="18"/>
              </w:rPr>
            </w:pPr>
            <w:r>
              <w:rPr>
                <w:rFonts w:ascii="宋体" w:cs="宋体"/>
                <w:kern w:val="0"/>
                <w:sz w:val="18"/>
                <w:szCs w:val="18"/>
              </w:rPr>
              <w:t>3.</w:t>
            </w:r>
            <w:r>
              <w:rPr>
                <w:rFonts w:ascii="宋体" w:cs="宋体" w:hint="eastAsia"/>
                <w:kern w:val="0"/>
                <w:sz w:val="18"/>
                <w:szCs w:val="18"/>
              </w:rPr>
              <w:t>审查责任：对违法行为、违法事实、证据、调查取证程序、法律适用、处理种类和幅度、当事人</w:t>
            </w:r>
            <w:r>
              <w:rPr>
                <w:rFonts w:ascii="宋体" w:cs="宋体" w:hint="eastAsia"/>
                <w:kern w:val="0"/>
                <w:sz w:val="18"/>
                <w:szCs w:val="18"/>
              </w:rPr>
              <w:t>陈述和申辩理由等方面进行审查，提出处理意见。</w:t>
            </w:r>
          </w:p>
          <w:p w:rsidR="00A24E36" w:rsidRDefault="00B917E3">
            <w:pPr>
              <w:widowControl/>
              <w:spacing w:line="240" w:lineRule="exact"/>
              <w:ind w:firstLineChars="200" w:firstLine="360"/>
              <w:jc w:val="left"/>
              <w:rPr>
                <w:rFonts w:ascii="宋体" w:cs="宋体"/>
                <w:kern w:val="0"/>
                <w:sz w:val="18"/>
                <w:szCs w:val="18"/>
              </w:rPr>
            </w:pPr>
            <w:r>
              <w:rPr>
                <w:rFonts w:ascii="宋体" w:cs="宋体"/>
                <w:kern w:val="0"/>
                <w:sz w:val="18"/>
                <w:szCs w:val="18"/>
              </w:rPr>
              <w:t>4.</w:t>
            </w:r>
            <w:r>
              <w:rPr>
                <w:rFonts w:ascii="宋体" w:cs="宋体" w:hint="eastAsia"/>
                <w:kern w:val="0"/>
                <w:sz w:val="18"/>
                <w:szCs w:val="18"/>
              </w:rPr>
              <w:t>告知责任：作出处理决定前，书面告知当事人违法事实及其享有的陈述、申辩等权力。</w:t>
            </w:r>
          </w:p>
          <w:p w:rsidR="00A24E36" w:rsidRDefault="00B917E3">
            <w:pPr>
              <w:widowControl/>
              <w:spacing w:line="240" w:lineRule="exact"/>
              <w:ind w:firstLineChars="200" w:firstLine="360"/>
              <w:jc w:val="left"/>
              <w:rPr>
                <w:rFonts w:ascii="宋体" w:cs="宋体"/>
                <w:kern w:val="0"/>
                <w:sz w:val="18"/>
                <w:szCs w:val="18"/>
              </w:rPr>
            </w:pPr>
            <w:r>
              <w:rPr>
                <w:rFonts w:ascii="宋体" w:cs="宋体"/>
                <w:kern w:val="0"/>
                <w:sz w:val="18"/>
                <w:szCs w:val="18"/>
              </w:rPr>
              <w:t>5.</w:t>
            </w:r>
            <w:r>
              <w:rPr>
                <w:rFonts w:ascii="宋体" w:cs="宋体" w:hint="eastAsia"/>
                <w:kern w:val="0"/>
                <w:sz w:val="18"/>
                <w:szCs w:val="18"/>
              </w:rPr>
              <w:t>决定责任：根据审理情况决定是否予以行政处罚。依法需要给予行政处罚的，制作行政处罚决定书，载明违法事实和证据、处罚依据和内容、申请行政复议或提起行政诉讼的途径和期限等内容。</w:t>
            </w:r>
          </w:p>
          <w:p w:rsidR="00A24E36" w:rsidRDefault="00B917E3">
            <w:pPr>
              <w:widowControl/>
              <w:spacing w:line="240" w:lineRule="exact"/>
              <w:ind w:firstLineChars="200" w:firstLine="360"/>
              <w:jc w:val="left"/>
              <w:rPr>
                <w:rFonts w:ascii="宋体" w:cs="宋体"/>
                <w:kern w:val="0"/>
                <w:sz w:val="18"/>
                <w:szCs w:val="18"/>
              </w:rPr>
            </w:pPr>
            <w:r>
              <w:rPr>
                <w:rFonts w:ascii="宋体" w:cs="宋体"/>
                <w:kern w:val="0"/>
                <w:sz w:val="18"/>
                <w:szCs w:val="18"/>
              </w:rPr>
              <w:t>6.</w:t>
            </w:r>
            <w:r>
              <w:rPr>
                <w:rFonts w:ascii="宋体" w:cs="宋体" w:hint="eastAsia"/>
                <w:kern w:val="0"/>
                <w:sz w:val="18"/>
                <w:szCs w:val="18"/>
              </w:rPr>
              <w:t>送达责任：在规定期限内将行政处罚决定书送达当事人。</w:t>
            </w:r>
          </w:p>
          <w:p w:rsidR="00A24E36" w:rsidRDefault="00B917E3">
            <w:pPr>
              <w:widowControl/>
              <w:spacing w:line="240" w:lineRule="exact"/>
              <w:ind w:firstLineChars="200" w:firstLine="360"/>
              <w:jc w:val="left"/>
              <w:rPr>
                <w:rFonts w:ascii="宋体" w:cs="宋体"/>
                <w:kern w:val="0"/>
                <w:sz w:val="18"/>
                <w:szCs w:val="18"/>
              </w:rPr>
            </w:pPr>
            <w:r>
              <w:rPr>
                <w:rFonts w:ascii="宋体" w:cs="宋体"/>
                <w:kern w:val="0"/>
                <w:sz w:val="18"/>
                <w:szCs w:val="18"/>
              </w:rPr>
              <w:t>7.</w:t>
            </w:r>
            <w:r>
              <w:rPr>
                <w:rFonts w:ascii="宋体" w:cs="宋体" w:hint="eastAsia"/>
                <w:kern w:val="0"/>
                <w:sz w:val="18"/>
                <w:szCs w:val="18"/>
              </w:rPr>
              <w:t>执行责任：监督当事人在决定的期限内履行生效的处罚决定。</w:t>
            </w:r>
          </w:p>
          <w:p w:rsidR="00A24E36" w:rsidRDefault="00B917E3">
            <w:pPr>
              <w:widowControl/>
              <w:spacing w:line="240" w:lineRule="exact"/>
              <w:ind w:firstLineChars="200" w:firstLine="360"/>
              <w:jc w:val="left"/>
              <w:rPr>
                <w:rFonts w:ascii="宋体" w:cs="宋体"/>
                <w:kern w:val="0"/>
                <w:sz w:val="18"/>
                <w:szCs w:val="18"/>
              </w:rPr>
            </w:pPr>
            <w:r>
              <w:rPr>
                <w:rFonts w:ascii="宋体" w:cs="宋体"/>
                <w:kern w:val="0"/>
                <w:sz w:val="18"/>
                <w:szCs w:val="18"/>
              </w:rPr>
              <w:t>8.</w:t>
            </w:r>
            <w:r>
              <w:rPr>
                <w:rFonts w:ascii="宋体" w:cs="宋体" w:hint="eastAsia"/>
                <w:kern w:val="0"/>
                <w:sz w:val="18"/>
                <w:szCs w:val="18"/>
              </w:rPr>
              <w:t>其他法律法规规章文件规定应履行的责任。</w:t>
            </w:r>
          </w:p>
        </w:tc>
        <w:tc>
          <w:tcPr>
            <w:tcW w:w="5651" w:type="dxa"/>
            <w:vAlign w:val="center"/>
          </w:tcPr>
          <w:p w:rsidR="00A24E36" w:rsidRDefault="00B917E3">
            <w:pPr>
              <w:widowControl/>
              <w:spacing w:line="22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w:t>
            </w:r>
            <w:r>
              <w:rPr>
                <w:rFonts w:ascii="宋体" w:hAnsi="宋体" w:cs="宋体" w:hint="eastAsia"/>
                <w:kern w:val="0"/>
                <w:sz w:val="18"/>
                <w:szCs w:val="18"/>
              </w:rPr>
              <w:t>【规章】《广西壮族自治区行政执法程序规定》（</w:t>
            </w:r>
            <w:r>
              <w:rPr>
                <w:rFonts w:ascii="宋体" w:hAnsi="宋体" w:cs="宋体" w:hint="eastAsia"/>
                <w:kern w:val="0"/>
                <w:sz w:val="18"/>
                <w:szCs w:val="18"/>
              </w:rPr>
              <w:t>1997</w:t>
            </w:r>
            <w:r>
              <w:rPr>
                <w:rFonts w:ascii="宋体" w:hAnsi="宋体" w:cs="宋体" w:hint="eastAsia"/>
                <w:kern w:val="0"/>
                <w:sz w:val="18"/>
                <w:szCs w:val="18"/>
              </w:rPr>
              <w:t>年</w:t>
            </w:r>
            <w:r>
              <w:rPr>
                <w:rFonts w:ascii="宋体" w:hAnsi="宋体" w:cs="宋体" w:hint="eastAsia"/>
                <w:kern w:val="0"/>
                <w:sz w:val="18"/>
                <w:szCs w:val="18"/>
              </w:rPr>
              <w:t>12</w:t>
            </w:r>
            <w:r>
              <w:rPr>
                <w:rFonts w:ascii="宋体" w:hAnsi="宋体" w:cs="宋体" w:hint="eastAsia"/>
                <w:kern w:val="0"/>
                <w:sz w:val="18"/>
                <w:szCs w:val="18"/>
              </w:rPr>
              <w:t>月</w:t>
            </w:r>
            <w:r>
              <w:rPr>
                <w:rFonts w:ascii="宋体" w:hAnsi="宋体" w:cs="宋体" w:hint="eastAsia"/>
                <w:kern w:val="0"/>
                <w:sz w:val="18"/>
                <w:szCs w:val="18"/>
              </w:rPr>
              <w:t>3</w:t>
            </w:r>
            <w:r>
              <w:rPr>
                <w:rFonts w:ascii="宋体" w:hAnsi="宋体" w:cs="宋体" w:hint="eastAsia"/>
                <w:kern w:val="0"/>
                <w:sz w:val="18"/>
                <w:szCs w:val="18"/>
              </w:rPr>
              <w:t>日广西壮族自治区人民政府令第</w:t>
            </w:r>
            <w:r>
              <w:rPr>
                <w:rFonts w:ascii="宋体" w:hAnsi="宋体" w:cs="宋体" w:hint="eastAsia"/>
                <w:kern w:val="0"/>
                <w:sz w:val="18"/>
                <w:szCs w:val="18"/>
              </w:rPr>
              <w:t>13</w:t>
            </w:r>
            <w:r>
              <w:rPr>
                <w:rFonts w:ascii="宋体" w:hAnsi="宋体" w:cs="宋体" w:hint="eastAsia"/>
                <w:kern w:val="0"/>
                <w:sz w:val="18"/>
                <w:szCs w:val="18"/>
              </w:rPr>
              <w:t>号发布</w:t>
            </w:r>
            <w:r>
              <w:rPr>
                <w:rFonts w:ascii="宋体" w:hAnsi="宋体" w:cs="宋体" w:hint="eastAsia"/>
                <w:kern w:val="0"/>
                <w:sz w:val="18"/>
                <w:szCs w:val="18"/>
              </w:rPr>
              <w:t xml:space="preserve">) </w:t>
            </w:r>
            <w:r>
              <w:rPr>
                <w:rFonts w:ascii="宋体" w:hAnsi="宋体" w:cs="宋体" w:hint="eastAsia"/>
                <w:kern w:val="0"/>
                <w:sz w:val="18"/>
                <w:szCs w:val="18"/>
              </w:rPr>
              <w:t>第二十七条</w:t>
            </w:r>
            <w:r>
              <w:rPr>
                <w:rFonts w:ascii="宋体" w:hAnsi="宋体" w:cs="宋体" w:hint="eastAsia"/>
                <w:kern w:val="0"/>
                <w:sz w:val="18"/>
                <w:szCs w:val="18"/>
              </w:rPr>
              <w:t xml:space="preserve"> </w:t>
            </w:r>
            <w:r>
              <w:rPr>
                <w:rFonts w:ascii="宋体" w:hAnsi="宋体" w:cs="宋体" w:hint="eastAsia"/>
                <w:kern w:val="0"/>
                <w:sz w:val="18"/>
                <w:szCs w:val="18"/>
              </w:rPr>
              <w:t>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责令停产停业、吊销许可证或者执照、较大数额罚款等行政处罚决定，依法应实行听证的，适用本章第四节的规定。</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【法律】《中华人民共和国</w:t>
            </w:r>
            <w:r>
              <w:rPr>
                <w:rFonts w:ascii="宋体" w:hAnsi="宋体" w:cs="宋体" w:hint="eastAsia"/>
                <w:kern w:val="0"/>
                <w:sz w:val="18"/>
                <w:szCs w:val="18"/>
              </w:rPr>
              <w:t>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日中华人民共和国主席令第十八号修订）第三十七条</w:t>
            </w:r>
            <w:r>
              <w:rPr>
                <w:rFonts w:ascii="宋体" w:hAnsi="宋体" w:cs="宋体" w:hint="eastAsia"/>
                <w:kern w:val="0"/>
                <w:sz w:val="18"/>
                <w:szCs w:val="18"/>
              </w:rPr>
              <w:t xml:space="preserve">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w:t>
            </w:r>
            <w:r>
              <w:rPr>
                <w:rFonts w:ascii="宋体" w:hAnsi="宋体" w:cs="宋体" w:hint="eastAsia"/>
                <w:kern w:val="0"/>
                <w:sz w:val="18"/>
                <w:szCs w:val="18"/>
              </w:rPr>
              <w:t>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【法律】《中华人民共</w:t>
            </w:r>
            <w:r>
              <w:rPr>
                <w:rFonts w:ascii="宋体" w:hAnsi="宋体" w:cs="宋体" w:hint="eastAsia"/>
                <w:kern w:val="0"/>
                <w:sz w:val="18"/>
                <w:szCs w:val="18"/>
              </w:rPr>
              <w:t>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日中华人民共和国主席令第十八号修订）第三十一条行政机关在作出行政处罚决定之前，应当告知当事人作出行政处罚决定的事实、理由及依据，并告知当事人依法享有的权利。</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日中华人民共和国主席令第十八号修订）第三十九条行政机关依照本法第三十八条的规定给予行政处罚，应当制作行政处罚决定书。行政处罚决定书应当</w:t>
            </w:r>
            <w:r>
              <w:rPr>
                <w:rFonts w:ascii="宋体" w:hAnsi="宋体" w:cs="宋体" w:hint="eastAsia"/>
                <w:kern w:val="0"/>
                <w:sz w:val="18"/>
                <w:szCs w:val="18"/>
              </w:rPr>
              <w:t>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日中华人民共和国主席令第十八号修订）第四十条行政处罚决定书</w:t>
            </w:r>
            <w:r>
              <w:rPr>
                <w:rFonts w:ascii="宋体" w:hAnsi="宋体" w:cs="宋体" w:hint="eastAsia"/>
                <w:kern w:val="0"/>
                <w:sz w:val="18"/>
                <w:szCs w:val="18"/>
              </w:rPr>
              <w:t>应当在宣告后当场交付当事人；当事人不在场的，行政机关应当在七日内依照民事诉讼法的有关规定，将行政处罚决定书送达当事人。</w:t>
            </w:r>
            <w:r>
              <w:rPr>
                <w:rFonts w:ascii="宋体" w:cs="宋体"/>
                <w:kern w:val="0"/>
                <w:sz w:val="18"/>
                <w:szCs w:val="18"/>
              </w:rPr>
              <w:br/>
            </w:r>
            <w:r>
              <w:rPr>
                <w:rFonts w:ascii="宋体" w:hAnsi="宋体" w:cs="宋体"/>
                <w:kern w:val="0"/>
                <w:sz w:val="18"/>
                <w:szCs w:val="18"/>
              </w:rPr>
              <w:t xml:space="preserve">    7-1.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日中华人民共和国主席令第十八号修订）第四十四条行政处罚决定依法作出后，当事人应当在行政处罚决定的期限内，予以履行。</w:t>
            </w:r>
            <w:r>
              <w:rPr>
                <w:rFonts w:ascii="宋体" w:cs="宋体"/>
                <w:kern w:val="0"/>
                <w:sz w:val="18"/>
                <w:szCs w:val="18"/>
              </w:rPr>
              <w:br/>
            </w:r>
            <w:r>
              <w:rPr>
                <w:rFonts w:ascii="宋体" w:hAnsi="宋体" w:cs="宋体"/>
                <w:kern w:val="0"/>
                <w:sz w:val="18"/>
                <w:szCs w:val="18"/>
              </w:rPr>
              <w:t xml:space="preserve">    7-2.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152" w:type="dxa"/>
            <w:vAlign w:val="center"/>
          </w:tcPr>
          <w:p w:rsidR="00A24E36" w:rsidRDefault="00B917E3">
            <w:pPr>
              <w:widowControl/>
              <w:spacing w:after="240" w:line="240" w:lineRule="exact"/>
              <w:ind w:firstLineChars="200" w:firstLine="360"/>
              <w:jc w:val="left"/>
              <w:rPr>
                <w:rFonts w:ascii="宋体" w:cs="宋体"/>
                <w:kern w:val="0"/>
                <w:sz w:val="18"/>
                <w:szCs w:val="18"/>
              </w:rPr>
            </w:pPr>
            <w:r>
              <w:rPr>
                <w:rFonts w:ascii="宋体" w:hAnsi="宋体" w:cs="宋体" w:hint="eastAsia"/>
                <w:kern w:val="0"/>
                <w:sz w:val="18"/>
                <w:szCs w:val="18"/>
              </w:rPr>
              <w:t>因不履行或不正确履行职责，有下列情形的，行政机关及相关工作人员应承担相应责任：</w:t>
            </w:r>
            <w:r>
              <w:rPr>
                <w:rFonts w:ascii="宋体" w:cs="宋体"/>
                <w:kern w:val="0"/>
                <w:sz w:val="18"/>
                <w:szCs w:val="18"/>
              </w:rPr>
              <w:br/>
            </w:r>
            <w:r>
              <w:rPr>
                <w:rFonts w:ascii="宋体" w:hAnsi="宋体" w:cs="宋体"/>
                <w:kern w:val="0"/>
                <w:sz w:val="18"/>
                <w:szCs w:val="18"/>
              </w:rPr>
              <w:t xml:space="preserve">    1.</w:t>
            </w:r>
            <w:r>
              <w:rPr>
                <w:rFonts w:ascii="宋体" w:hAnsi="宋体" w:cs="宋体" w:hint="eastAsia"/>
                <w:kern w:val="0"/>
                <w:sz w:val="18"/>
                <w:szCs w:val="18"/>
              </w:rPr>
              <w:t>没有法定依据实行行政处罚的；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执法人员玩忽职守，对应当予以制止和处罚的违法行为不予制止、处罚，致使公民、法人或者其他组织的合法</w:t>
            </w:r>
            <w:r>
              <w:rPr>
                <w:rFonts w:ascii="宋体" w:hAnsi="宋体" w:cs="宋体" w:hint="eastAsia"/>
                <w:kern w:val="0"/>
                <w:sz w:val="18"/>
                <w:szCs w:val="18"/>
              </w:rPr>
              <w:t>权益、公共利益和社会秩序遭受损失的；</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违反法定的行政处罚程序的；</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擅自更改教育行政处罚种类、幅度的；</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在行政处罚过程中发生腐败行为的；</w:t>
            </w:r>
            <w:r>
              <w:rPr>
                <w:rFonts w:ascii="宋体" w:cs="宋体"/>
                <w:kern w:val="0"/>
                <w:sz w:val="18"/>
                <w:szCs w:val="18"/>
              </w:rPr>
              <w:br/>
            </w:r>
            <w:r>
              <w:rPr>
                <w:rFonts w:ascii="宋体" w:hAnsi="宋体" w:cs="宋体"/>
                <w:kern w:val="0"/>
                <w:sz w:val="18"/>
                <w:szCs w:val="18"/>
              </w:rPr>
              <w:t xml:space="preserve">    6</w:t>
            </w:r>
            <w:r>
              <w:rPr>
                <w:rFonts w:ascii="宋体" w:cs="宋体"/>
                <w:kern w:val="0"/>
                <w:sz w:val="18"/>
                <w:szCs w:val="18"/>
              </w:rPr>
              <w:t>.</w:t>
            </w:r>
            <w:r>
              <w:rPr>
                <w:rFonts w:ascii="宋体" w:hAnsi="宋体" w:cs="宋体" w:hint="eastAsia"/>
                <w:kern w:val="0"/>
                <w:sz w:val="18"/>
                <w:szCs w:val="18"/>
              </w:rPr>
              <w:t>其他违反法律法规规章文件规定的行为。</w:t>
            </w:r>
            <w:r>
              <w:rPr>
                <w:rFonts w:ascii="宋体" w:cs="宋体"/>
                <w:kern w:val="0"/>
                <w:sz w:val="18"/>
                <w:szCs w:val="18"/>
              </w:rPr>
              <w:br/>
            </w:r>
            <w:r>
              <w:rPr>
                <w:rFonts w:ascii="宋体" w:cs="宋体"/>
                <w:kern w:val="0"/>
                <w:sz w:val="18"/>
                <w:szCs w:val="18"/>
              </w:rPr>
              <w:br/>
            </w:r>
          </w:p>
        </w:tc>
        <w:tc>
          <w:tcPr>
            <w:tcW w:w="4034"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w:t>
            </w:r>
            <w:r>
              <w:rPr>
                <w:rFonts w:ascii="宋体" w:hAnsi="宋体" w:cs="宋体" w:hint="eastAsia"/>
                <w:kern w:val="0"/>
                <w:sz w:val="18"/>
                <w:szCs w:val="18"/>
              </w:rPr>
              <w:t>给予行政处分：（一）没有法定的行政处罚依据的；（二）擅自改变行政处罚种类、幅度的；（三）违反法定的行政处罚程序的；（四）违反本法第十八条关于委托处罚的规定的。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w:t>
            </w:r>
            <w:r>
              <w:rPr>
                <w:rFonts w:ascii="宋体" w:hAnsi="宋体" w:cs="宋体" w:hint="eastAsia"/>
                <w:kern w:val="0"/>
                <w:sz w:val="18"/>
                <w:szCs w:val="18"/>
              </w:rPr>
              <w:t>政处分；情节严重构成犯罪的，依法追究刑事责任。</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日中华人民共和国主席令第十八号修订）第五十八条</w:t>
            </w:r>
            <w:r>
              <w:rPr>
                <w:rFonts w:ascii="宋体" w:hAnsi="宋体" w:cs="宋体" w:hint="eastAsia"/>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cs="宋体"/>
                <w:kern w:val="0"/>
                <w:sz w:val="18"/>
                <w:szCs w:val="18"/>
              </w:rPr>
              <w:br/>
            </w:r>
          </w:p>
        </w:tc>
        <w:tc>
          <w:tcPr>
            <w:tcW w:w="1043" w:type="dxa"/>
            <w:vAlign w:val="center"/>
          </w:tcPr>
          <w:p w:rsidR="00A24E36" w:rsidRDefault="00A24E36">
            <w:pPr>
              <w:adjustRightInd w:val="0"/>
              <w:snapToGrid w:val="0"/>
              <w:spacing w:line="240" w:lineRule="exact"/>
              <w:rPr>
                <w:rFonts w:ascii="宋体"/>
                <w:kern w:val="0"/>
                <w:sz w:val="18"/>
                <w:szCs w:val="18"/>
              </w:rPr>
            </w:pPr>
          </w:p>
        </w:tc>
      </w:tr>
      <w:tr w:rsidR="00A24E36" w:rsidTr="0028692E">
        <w:trPr>
          <w:trHeight w:val="12732"/>
          <w:jc w:val="center"/>
        </w:trPr>
        <w:tc>
          <w:tcPr>
            <w:tcW w:w="450" w:type="dxa"/>
            <w:vAlign w:val="center"/>
          </w:tcPr>
          <w:p w:rsidR="00A24E36" w:rsidRDefault="00B917E3">
            <w:pPr>
              <w:widowControl/>
              <w:spacing w:line="240" w:lineRule="exact"/>
              <w:jc w:val="center"/>
              <w:rPr>
                <w:rFonts w:asci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2</w:t>
            </w:r>
          </w:p>
        </w:tc>
        <w:tc>
          <w:tcPr>
            <w:tcW w:w="783" w:type="dxa"/>
            <w:vAlign w:val="center"/>
          </w:tcPr>
          <w:p w:rsidR="00A24E36" w:rsidRDefault="00B917E3">
            <w:pPr>
              <w:widowControl/>
              <w:spacing w:line="240" w:lineRule="exact"/>
              <w:jc w:val="center"/>
              <w:rPr>
                <w:rFonts w:ascii="宋体" w:cs="宋体"/>
                <w:kern w:val="0"/>
                <w:sz w:val="18"/>
                <w:szCs w:val="18"/>
              </w:rPr>
            </w:pPr>
            <w:r>
              <w:rPr>
                <w:rFonts w:ascii="宋体" w:hAnsi="宋体" w:cs="宋体" w:hint="eastAsia"/>
                <w:kern w:val="0"/>
                <w:sz w:val="18"/>
                <w:szCs w:val="18"/>
              </w:rPr>
              <w:t>行政处罚</w:t>
            </w:r>
          </w:p>
        </w:tc>
        <w:tc>
          <w:tcPr>
            <w:tcW w:w="876" w:type="dxa"/>
            <w:vAlign w:val="center"/>
          </w:tcPr>
          <w:p w:rsidR="00A24E36" w:rsidRDefault="00B917E3">
            <w:pPr>
              <w:widowControl/>
              <w:spacing w:line="240" w:lineRule="exact"/>
              <w:jc w:val="left"/>
              <w:rPr>
                <w:rFonts w:ascii="宋体" w:cs="宋体"/>
                <w:kern w:val="0"/>
                <w:sz w:val="20"/>
                <w:szCs w:val="20"/>
              </w:rPr>
            </w:pPr>
            <w:r>
              <w:rPr>
                <w:rFonts w:ascii="宋体" w:hAnsi="宋体" w:cs="宋体" w:hint="eastAsia"/>
                <w:kern w:val="0"/>
                <w:sz w:val="18"/>
                <w:szCs w:val="18"/>
              </w:rPr>
              <w:t>弄虚作假或以其他欺骗手段获得教师资格，或教师品行不良、侮辱学生，影响恶劣的处罚</w:t>
            </w:r>
          </w:p>
        </w:tc>
        <w:tc>
          <w:tcPr>
            <w:tcW w:w="721"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 xml:space="preserve">　</w:t>
            </w:r>
          </w:p>
        </w:tc>
        <w:tc>
          <w:tcPr>
            <w:tcW w:w="4723"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【规章】《普通高等学校招生违规行为处理暂行办法》（</w:t>
            </w:r>
            <w:r>
              <w:rPr>
                <w:rFonts w:ascii="宋体" w:hAnsi="宋体" w:cs="宋体"/>
                <w:kern w:val="0"/>
                <w:sz w:val="18"/>
                <w:szCs w:val="18"/>
              </w:rPr>
              <w:t>2014</w:t>
            </w:r>
            <w:r>
              <w:rPr>
                <w:rFonts w:ascii="宋体" w:hAnsi="宋体" w:cs="宋体" w:hint="eastAsia"/>
                <w:kern w:val="0"/>
                <w:sz w:val="18"/>
                <w:szCs w:val="18"/>
              </w:rPr>
              <w:t>年</w:t>
            </w:r>
            <w:r>
              <w:rPr>
                <w:rFonts w:ascii="宋体" w:hAnsi="宋体" w:cs="宋体"/>
                <w:kern w:val="0"/>
                <w:sz w:val="18"/>
                <w:szCs w:val="18"/>
              </w:rPr>
              <w:t>7</w:t>
            </w:r>
            <w:r>
              <w:rPr>
                <w:rFonts w:ascii="宋体" w:hAnsi="宋体" w:cs="宋体" w:hint="eastAsia"/>
                <w:kern w:val="0"/>
                <w:sz w:val="18"/>
                <w:szCs w:val="18"/>
              </w:rPr>
              <w:t>月</w:t>
            </w:r>
            <w:r>
              <w:rPr>
                <w:rFonts w:ascii="宋体" w:hAnsi="宋体" w:cs="宋体"/>
                <w:kern w:val="0"/>
                <w:sz w:val="18"/>
                <w:szCs w:val="18"/>
              </w:rPr>
              <w:t>8</w:t>
            </w:r>
            <w:r>
              <w:rPr>
                <w:rFonts w:ascii="宋体" w:hAnsi="宋体" w:cs="宋体" w:hint="eastAsia"/>
                <w:kern w:val="0"/>
                <w:sz w:val="18"/>
                <w:szCs w:val="18"/>
              </w:rPr>
              <w:t>日中华人民共和国教育部令第</w:t>
            </w:r>
            <w:r>
              <w:rPr>
                <w:rFonts w:ascii="宋体" w:hAnsi="宋体" w:cs="宋体"/>
                <w:kern w:val="0"/>
                <w:sz w:val="18"/>
                <w:szCs w:val="18"/>
              </w:rPr>
              <w:t>36</w:t>
            </w:r>
            <w:r>
              <w:rPr>
                <w:rFonts w:ascii="宋体" w:hAnsi="宋体" w:cs="宋体" w:hint="eastAsia"/>
                <w:kern w:val="0"/>
                <w:sz w:val="18"/>
                <w:szCs w:val="18"/>
              </w:rPr>
              <w:t>号）第三条第二款县级以上各级人民政府教育行政部门按照职责分工，依法处理各类违反国家高等教育招生管理制度的行为。</w:t>
            </w:r>
            <w:r>
              <w:rPr>
                <w:rFonts w:ascii="宋体" w:cs="宋体"/>
                <w:kern w:val="0"/>
                <w:sz w:val="18"/>
                <w:szCs w:val="18"/>
              </w:rPr>
              <w:br/>
            </w:r>
            <w:r>
              <w:rPr>
                <w:rFonts w:ascii="宋体" w:hAnsi="宋体" w:cs="宋体" w:hint="eastAsia"/>
                <w:kern w:val="0"/>
                <w:sz w:val="18"/>
                <w:szCs w:val="18"/>
              </w:rPr>
              <w:t>第十一条第一款考生有下列情形之一的，应当如实记入其考试诚信档案。下列行为在报名发现的，取消报考资格；在入学前发现的，取消入学资格；入学后发现的，取消录取资格或者学籍；毕业后发现的，由教育行政部门宣布学历、学位证书无效，责令收回或者予以没收；涉嫌犯罪的，依法移送司法机关处理。（一）提供虚假姓名、年龄、民族、户籍等个人信息，伪造、非法获得证件、成绩证明、荣誉证书等，骗取报</w:t>
            </w:r>
            <w:r>
              <w:rPr>
                <w:rFonts w:ascii="宋体" w:hAnsi="宋体" w:cs="宋体" w:hint="eastAsia"/>
                <w:kern w:val="0"/>
                <w:sz w:val="18"/>
                <w:szCs w:val="18"/>
              </w:rPr>
              <w:t>名资格、享受优惠政策的；（二）在综合素质评价、相关申请材料中提供虚假材料、影响录取结果的；（三）冒名顶替入学，由他人替考入学或者取得优惠资格的；（四）其他严重违反高校招生规定的弄虚作假行为。</w:t>
            </w:r>
            <w:r>
              <w:rPr>
                <w:rFonts w:ascii="宋体" w:cs="宋体"/>
                <w:kern w:val="0"/>
                <w:sz w:val="18"/>
                <w:szCs w:val="18"/>
              </w:rPr>
              <w:br/>
            </w:r>
          </w:p>
        </w:tc>
        <w:tc>
          <w:tcPr>
            <w:tcW w:w="2295"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cs="宋体"/>
                <w:kern w:val="0"/>
                <w:sz w:val="18"/>
                <w:szCs w:val="18"/>
              </w:rPr>
              <w:t>1.</w:t>
            </w:r>
            <w:r>
              <w:rPr>
                <w:rFonts w:ascii="宋体" w:cs="宋体" w:hint="eastAsia"/>
                <w:kern w:val="0"/>
                <w:sz w:val="18"/>
                <w:szCs w:val="18"/>
              </w:rPr>
              <w:t>立案责任：在发现或者接到举报有相关违法行为时，及时审查，决定是否立案。</w:t>
            </w:r>
          </w:p>
          <w:p w:rsidR="00A24E36" w:rsidRDefault="00B917E3">
            <w:pPr>
              <w:widowControl/>
              <w:spacing w:line="240" w:lineRule="exact"/>
              <w:ind w:firstLineChars="200" w:firstLine="360"/>
              <w:jc w:val="left"/>
              <w:rPr>
                <w:rFonts w:ascii="宋体" w:cs="宋体"/>
                <w:kern w:val="0"/>
                <w:sz w:val="18"/>
                <w:szCs w:val="18"/>
              </w:rPr>
            </w:pPr>
            <w:r>
              <w:rPr>
                <w:rFonts w:ascii="宋体" w:cs="宋体"/>
                <w:kern w:val="0"/>
                <w:sz w:val="18"/>
                <w:szCs w:val="18"/>
              </w:rPr>
              <w:t>2.</w:t>
            </w:r>
            <w:r>
              <w:rPr>
                <w:rFonts w:ascii="宋体" w:cs="宋体" w:hint="eastAsia"/>
                <w:kern w:val="0"/>
                <w:sz w:val="18"/>
                <w:szCs w:val="18"/>
              </w:rPr>
              <w:t>调查责任：全面、客观、公正地进行调查，收集、调取证据，教育行政执法人员不得少于两人</w:t>
            </w:r>
            <w:r>
              <w:rPr>
                <w:rFonts w:ascii="宋体" w:hAnsi="宋体" w:cs="宋体" w:hint="eastAsia"/>
                <w:kern w:val="0"/>
                <w:sz w:val="18"/>
                <w:szCs w:val="18"/>
              </w:rPr>
              <w:t>，调查时出示执法证件，听取当事人辩解陈述并制作笔录</w:t>
            </w:r>
            <w:r>
              <w:rPr>
                <w:rFonts w:ascii="宋体" w:cs="宋体" w:hint="eastAsia"/>
                <w:kern w:val="0"/>
                <w:sz w:val="18"/>
                <w:szCs w:val="18"/>
              </w:rPr>
              <w:t>，保守有关秘密。</w:t>
            </w:r>
          </w:p>
          <w:p w:rsidR="00A24E36" w:rsidRDefault="00B917E3">
            <w:pPr>
              <w:widowControl/>
              <w:spacing w:line="240" w:lineRule="exact"/>
              <w:ind w:firstLineChars="200" w:firstLine="360"/>
              <w:jc w:val="left"/>
              <w:rPr>
                <w:rFonts w:ascii="宋体" w:cs="宋体"/>
                <w:kern w:val="0"/>
                <w:sz w:val="18"/>
                <w:szCs w:val="18"/>
              </w:rPr>
            </w:pPr>
            <w:r>
              <w:rPr>
                <w:rFonts w:ascii="宋体" w:cs="宋体"/>
                <w:kern w:val="0"/>
                <w:sz w:val="18"/>
                <w:szCs w:val="18"/>
              </w:rPr>
              <w:t>3.</w:t>
            </w:r>
            <w:r>
              <w:rPr>
                <w:rFonts w:ascii="宋体" w:cs="宋体" w:hint="eastAsia"/>
                <w:kern w:val="0"/>
                <w:sz w:val="18"/>
                <w:szCs w:val="18"/>
              </w:rPr>
              <w:t>审查责任：对违法行为、违法事实、证据、调查取证程序、法律适用、处理种类和幅度、当事人陈述和申辩理由等方面进行审查，提出处理意见。</w:t>
            </w:r>
          </w:p>
          <w:p w:rsidR="00A24E36" w:rsidRDefault="00B917E3">
            <w:pPr>
              <w:widowControl/>
              <w:spacing w:line="240" w:lineRule="exact"/>
              <w:ind w:firstLineChars="200" w:firstLine="360"/>
              <w:jc w:val="left"/>
              <w:rPr>
                <w:rFonts w:ascii="宋体" w:cs="宋体"/>
                <w:kern w:val="0"/>
                <w:sz w:val="18"/>
                <w:szCs w:val="18"/>
              </w:rPr>
            </w:pPr>
            <w:r>
              <w:rPr>
                <w:rFonts w:ascii="宋体" w:cs="宋体"/>
                <w:kern w:val="0"/>
                <w:sz w:val="18"/>
                <w:szCs w:val="18"/>
              </w:rPr>
              <w:t>4.</w:t>
            </w:r>
            <w:r>
              <w:rPr>
                <w:rFonts w:ascii="宋体" w:cs="宋体" w:hint="eastAsia"/>
                <w:kern w:val="0"/>
                <w:sz w:val="18"/>
                <w:szCs w:val="18"/>
              </w:rPr>
              <w:t>告知责任：作出处理决定前，书面告知当事人违法事实及其享有的陈述、申辩等权力。</w:t>
            </w:r>
          </w:p>
          <w:p w:rsidR="00A24E36" w:rsidRDefault="00B917E3">
            <w:pPr>
              <w:widowControl/>
              <w:spacing w:line="240" w:lineRule="exact"/>
              <w:ind w:firstLineChars="200" w:firstLine="360"/>
              <w:jc w:val="left"/>
              <w:rPr>
                <w:rFonts w:ascii="宋体" w:cs="宋体"/>
                <w:kern w:val="0"/>
                <w:sz w:val="18"/>
                <w:szCs w:val="18"/>
              </w:rPr>
            </w:pPr>
            <w:r>
              <w:rPr>
                <w:rFonts w:ascii="宋体" w:cs="宋体"/>
                <w:kern w:val="0"/>
                <w:sz w:val="18"/>
                <w:szCs w:val="18"/>
              </w:rPr>
              <w:t>5.</w:t>
            </w:r>
            <w:r>
              <w:rPr>
                <w:rFonts w:ascii="宋体" w:cs="宋体" w:hint="eastAsia"/>
                <w:kern w:val="0"/>
                <w:sz w:val="18"/>
                <w:szCs w:val="18"/>
              </w:rPr>
              <w:t>决定责任：根据审理情况决定是否予以行政处罚。依法需要给予行政处罚的，制作行政处罚决定书，载明违法事实和证据、处罚依据和内容、申请行政复议或提起行政诉讼的途径和期限等内容。</w:t>
            </w:r>
          </w:p>
          <w:p w:rsidR="00A24E36" w:rsidRDefault="00B917E3">
            <w:pPr>
              <w:widowControl/>
              <w:spacing w:line="240" w:lineRule="exact"/>
              <w:ind w:firstLineChars="200" w:firstLine="360"/>
              <w:jc w:val="left"/>
              <w:rPr>
                <w:rFonts w:ascii="宋体" w:cs="宋体"/>
                <w:kern w:val="0"/>
                <w:sz w:val="18"/>
                <w:szCs w:val="18"/>
              </w:rPr>
            </w:pPr>
            <w:r>
              <w:rPr>
                <w:rFonts w:ascii="宋体" w:cs="宋体"/>
                <w:kern w:val="0"/>
                <w:sz w:val="18"/>
                <w:szCs w:val="18"/>
              </w:rPr>
              <w:t>6.</w:t>
            </w:r>
            <w:r>
              <w:rPr>
                <w:rFonts w:ascii="宋体" w:cs="宋体" w:hint="eastAsia"/>
                <w:kern w:val="0"/>
                <w:sz w:val="18"/>
                <w:szCs w:val="18"/>
              </w:rPr>
              <w:t>送达责任：在规定期限内将行政处罚决定书送达当事人。</w:t>
            </w:r>
          </w:p>
          <w:p w:rsidR="00A24E36" w:rsidRDefault="00B917E3">
            <w:pPr>
              <w:widowControl/>
              <w:spacing w:line="240" w:lineRule="exact"/>
              <w:ind w:firstLineChars="200" w:firstLine="360"/>
              <w:jc w:val="left"/>
              <w:rPr>
                <w:rFonts w:ascii="宋体" w:cs="宋体"/>
                <w:kern w:val="0"/>
                <w:sz w:val="18"/>
                <w:szCs w:val="18"/>
              </w:rPr>
            </w:pPr>
            <w:r>
              <w:rPr>
                <w:rFonts w:ascii="宋体" w:cs="宋体"/>
                <w:kern w:val="0"/>
                <w:sz w:val="18"/>
                <w:szCs w:val="18"/>
              </w:rPr>
              <w:t>7.</w:t>
            </w:r>
            <w:r>
              <w:rPr>
                <w:rFonts w:ascii="宋体" w:cs="宋体" w:hint="eastAsia"/>
                <w:kern w:val="0"/>
                <w:sz w:val="18"/>
                <w:szCs w:val="18"/>
              </w:rPr>
              <w:t>执行责任：监督当事人在决定的期限内履行生效的处罚决定。</w:t>
            </w:r>
          </w:p>
          <w:p w:rsidR="00A24E36" w:rsidRDefault="00B917E3">
            <w:pPr>
              <w:widowControl/>
              <w:spacing w:line="240" w:lineRule="exact"/>
              <w:ind w:firstLineChars="200" w:firstLine="360"/>
              <w:jc w:val="left"/>
              <w:rPr>
                <w:rFonts w:ascii="宋体" w:cs="宋体"/>
                <w:kern w:val="0"/>
                <w:sz w:val="18"/>
                <w:szCs w:val="18"/>
              </w:rPr>
            </w:pPr>
            <w:r>
              <w:rPr>
                <w:rFonts w:ascii="宋体" w:cs="宋体"/>
                <w:kern w:val="0"/>
                <w:sz w:val="18"/>
                <w:szCs w:val="18"/>
              </w:rPr>
              <w:t>8.</w:t>
            </w:r>
            <w:r>
              <w:rPr>
                <w:rFonts w:ascii="宋体" w:cs="宋体" w:hint="eastAsia"/>
                <w:kern w:val="0"/>
                <w:sz w:val="18"/>
                <w:szCs w:val="18"/>
              </w:rPr>
              <w:t>其他</w:t>
            </w:r>
            <w:r>
              <w:rPr>
                <w:rFonts w:ascii="宋体" w:cs="宋体" w:hint="eastAsia"/>
                <w:kern w:val="0"/>
                <w:sz w:val="18"/>
                <w:szCs w:val="18"/>
              </w:rPr>
              <w:t>法律法规规章文件规定应履行的责任。</w:t>
            </w:r>
          </w:p>
        </w:tc>
        <w:tc>
          <w:tcPr>
            <w:tcW w:w="5651" w:type="dxa"/>
            <w:vAlign w:val="center"/>
          </w:tcPr>
          <w:p w:rsidR="00A24E36" w:rsidRDefault="00B917E3">
            <w:pPr>
              <w:widowControl/>
              <w:spacing w:line="22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w:t>
            </w:r>
            <w:r>
              <w:rPr>
                <w:rFonts w:ascii="宋体" w:hAnsi="宋体" w:cs="宋体" w:hint="eastAsia"/>
                <w:kern w:val="0"/>
                <w:sz w:val="18"/>
                <w:szCs w:val="18"/>
              </w:rPr>
              <w:t>【规章】《广西壮族自治区行政执法程序规定》（</w:t>
            </w:r>
            <w:r>
              <w:rPr>
                <w:rFonts w:ascii="宋体" w:hAnsi="宋体" w:cs="宋体" w:hint="eastAsia"/>
                <w:kern w:val="0"/>
                <w:sz w:val="18"/>
                <w:szCs w:val="18"/>
              </w:rPr>
              <w:t>1997</w:t>
            </w:r>
            <w:r>
              <w:rPr>
                <w:rFonts w:ascii="宋体" w:hAnsi="宋体" w:cs="宋体" w:hint="eastAsia"/>
                <w:kern w:val="0"/>
                <w:sz w:val="18"/>
                <w:szCs w:val="18"/>
              </w:rPr>
              <w:t>年</w:t>
            </w:r>
            <w:r>
              <w:rPr>
                <w:rFonts w:ascii="宋体" w:hAnsi="宋体" w:cs="宋体" w:hint="eastAsia"/>
                <w:kern w:val="0"/>
                <w:sz w:val="18"/>
                <w:szCs w:val="18"/>
              </w:rPr>
              <w:t>12</w:t>
            </w:r>
            <w:r>
              <w:rPr>
                <w:rFonts w:ascii="宋体" w:hAnsi="宋体" w:cs="宋体" w:hint="eastAsia"/>
                <w:kern w:val="0"/>
                <w:sz w:val="18"/>
                <w:szCs w:val="18"/>
              </w:rPr>
              <w:t>月</w:t>
            </w:r>
            <w:r>
              <w:rPr>
                <w:rFonts w:ascii="宋体" w:hAnsi="宋体" w:cs="宋体" w:hint="eastAsia"/>
                <w:kern w:val="0"/>
                <w:sz w:val="18"/>
                <w:szCs w:val="18"/>
              </w:rPr>
              <w:t>3</w:t>
            </w:r>
            <w:r>
              <w:rPr>
                <w:rFonts w:ascii="宋体" w:hAnsi="宋体" w:cs="宋体" w:hint="eastAsia"/>
                <w:kern w:val="0"/>
                <w:sz w:val="18"/>
                <w:szCs w:val="18"/>
              </w:rPr>
              <w:t>日广西壮族自治区人民政府令第</w:t>
            </w:r>
            <w:r>
              <w:rPr>
                <w:rFonts w:ascii="宋体" w:hAnsi="宋体" w:cs="宋体" w:hint="eastAsia"/>
                <w:kern w:val="0"/>
                <w:sz w:val="18"/>
                <w:szCs w:val="18"/>
              </w:rPr>
              <w:t>13</w:t>
            </w:r>
            <w:r>
              <w:rPr>
                <w:rFonts w:ascii="宋体" w:hAnsi="宋体" w:cs="宋体" w:hint="eastAsia"/>
                <w:kern w:val="0"/>
                <w:sz w:val="18"/>
                <w:szCs w:val="18"/>
              </w:rPr>
              <w:t>号发布</w:t>
            </w:r>
            <w:r>
              <w:rPr>
                <w:rFonts w:ascii="宋体" w:hAnsi="宋体" w:cs="宋体" w:hint="eastAsia"/>
                <w:kern w:val="0"/>
                <w:sz w:val="18"/>
                <w:szCs w:val="18"/>
              </w:rPr>
              <w:t xml:space="preserve">) </w:t>
            </w:r>
            <w:r>
              <w:rPr>
                <w:rFonts w:ascii="宋体" w:hAnsi="宋体" w:cs="宋体" w:hint="eastAsia"/>
                <w:kern w:val="0"/>
                <w:sz w:val="18"/>
                <w:szCs w:val="18"/>
              </w:rPr>
              <w:t>第二十七条</w:t>
            </w:r>
            <w:r>
              <w:rPr>
                <w:rFonts w:ascii="宋体" w:hAnsi="宋体" w:cs="宋体" w:hint="eastAsia"/>
                <w:kern w:val="0"/>
                <w:sz w:val="18"/>
                <w:szCs w:val="18"/>
              </w:rPr>
              <w:t xml:space="preserve"> </w:t>
            </w:r>
            <w:r>
              <w:rPr>
                <w:rFonts w:ascii="宋体" w:hAnsi="宋体" w:cs="宋体" w:hint="eastAsia"/>
                <w:kern w:val="0"/>
                <w:sz w:val="18"/>
                <w:szCs w:val="18"/>
              </w:rPr>
              <w:t>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责令停产停业、吊销许可证或者执照、较大数额罚款等行政处罚</w:t>
            </w:r>
            <w:r>
              <w:rPr>
                <w:rFonts w:ascii="宋体" w:hAnsi="宋体" w:cs="宋体" w:hint="eastAsia"/>
                <w:kern w:val="0"/>
                <w:sz w:val="18"/>
                <w:szCs w:val="18"/>
              </w:rPr>
              <w:t>决定，依法应实行听证的，适用本章第四节的规定。</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w:t>
            </w:r>
            <w:r>
              <w:rPr>
                <w:rFonts w:ascii="宋体" w:hAnsi="宋体" w:cs="宋体" w:hint="eastAsia"/>
                <w:kern w:val="0"/>
                <w:sz w:val="18"/>
                <w:szCs w:val="18"/>
              </w:rPr>
              <w:t xml:space="preserve">先行登记保存，并应当在七日内及时作出处理决定，在此期间，当事人或者有关人员不得销毁或者转移证据。执法人员与当事人有直接利害关系的，应当回避。　</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八条调查终结，行政机关负责人应当对调查结果进行审查，根据不同情况，分别作出如下决定：（一）确有应受行政处罚的违法行为的，根据情节轻重及具体情况，作出行政处罚决定；（二）违法行为轻微，依法可以不予行政处</w:t>
            </w:r>
            <w:r>
              <w:rPr>
                <w:rFonts w:ascii="宋体" w:hAnsi="宋体" w:cs="宋体" w:hint="eastAsia"/>
                <w:kern w:val="0"/>
                <w:sz w:val="18"/>
                <w:szCs w:val="18"/>
              </w:rPr>
              <w:t>罚的，不予行政处罚；（三）违法事实不能成立的，不得给予行政处罚；（四）违法行为已构成犯罪的，移送司法机关。对情节复杂或者重大违法行为给予较重的行政处罚，行政机关的负责人应当集体讨论决定。</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日中华人民共和国主席令第十八号修订）第三十一条行政机关在作出行政处罚决定之前，应当告知当事人作出行政处罚决定的事实、理由及依据，并告知当事人依法享有的权利。</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w:t>
            </w:r>
            <w:r>
              <w:rPr>
                <w:rFonts w:ascii="宋体" w:hAnsi="宋体" w:cs="宋体" w:hint="eastAsia"/>
                <w:kern w:val="0"/>
                <w:sz w:val="18"/>
                <w:szCs w:val="18"/>
              </w:rPr>
              <w:t>日期。行政处罚决定书必须盖有作出行政处罚决定的行政机关的印章。</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日中华人民共和国主席令第十八号修订）第四十条行政处罚决定书应当在宣告后当场交付当事人；当事人不在场的，行政机关应当在七日内依照民事诉讼法的有关规定，将行政处罚决定书送达当事人。</w:t>
            </w:r>
            <w:r>
              <w:rPr>
                <w:rFonts w:ascii="宋体" w:cs="宋体"/>
                <w:kern w:val="0"/>
                <w:sz w:val="18"/>
                <w:szCs w:val="18"/>
              </w:rPr>
              <w:br/>
            </w:r>
            <w:r>
              <w:rPr>
                <w:rFonts w:ascii="宋体" w:hAnsi="宋体" w:cs="宋体"/>
                <w:kern w:val="0"/>
                <w:sz w:val="18"/>
                <w:szCs w:val="18"/>
              </w:rPr>
              <w:t xml:space="preserve">    7-1.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w:t>
            </w:r>
            <w:r>
              <w:rPr>
                <w:rFonts w:ascii="宋体" w:hAnsi="宋体" w:cs="宋体" w:hint="eastAsia"/>
                <w:kern w:val="0"/>
                <w:sz w:val="18"/>
                <w:szCs w:val="18"/>
              </w:rPr>
              <w:t>国主席令第十八号修订）第四十四条行政处罚决定依法作出后，当事人应当在行政处罚决定的期限内，予以履行。</w:t>
            </w:r>
            <w:r>
              <w:rPr>
                <w:rFonts w:ascii="宋体" w:cs="宋体"/>
                <w:kern w:val="0"/>
                <w:sz w:val="18"/>
                <w:szCs w:val="18"/>
              </w:rPr>
              <w:br/>
            </w:r>
            <w:r>
              <w:rPr>
                <w:rFonts w:ascii="宋体" w:hAnsi="宋体" w:cs="宋体"/>
                <w:kern w:val="0"/>
                <w:sz w:val="18"/>
                <w:szCs w:val="18"/>
              </w:rPr>
              <w:t xml:space="preserve">    7-2.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152" w:type="dxa"/>
            <w:vAlign w:val="center"/>
          </w:tcPr>
          <w:p w:rsidR="00A24E36" w:rsidRDefault="00B917E3">
            <w:pPr>
              <w:widowControl/>
              <w:spacing w:after="240" w:line="240" w:lineRule="exact"/>
              <w:ind w:firstLineChars="200" w:firstLine="360"/>
              <w:jc w:val="left"/>
              <w:rPr>
                <w:rFonts w:ascii="宋体" w:cs="宋体"/>
                <w:kern w:val="0"/>
                <w:sz w:val="18"/>
                <w:szCs w:val="18"/>
              </w:rPr>
            </w:pPr>
            <w:r>
              <w:rPr>
                <w:rFonts w:ascii="宋体" w:hAnsi="宋体" w:cs="宋体" w:hint="eastAsia"/>
                <w:kern w:val="0"/>
                <w:sz w:val="18"/>
                <w:szCs w:val="18"/>
              </w:rPr>
              <w:t>因不履行或不正确履行职责，有下列情形的，行政机关及相关工作人员应承担相应责任：</w:t>
            </w:r>
            <w:r>
              <w:rPr>
                <w:rFonts w:ascii="宋体" w:cs="宋体"/>
                <w:kern w:val="0"/>
                <w:sz w:val="18"/>
                <w:szCs w:val="18"/>
              </w:rPr>
              <w:br/>
            </w:r>
            <w:r>
              <w:rPr>
                <w:rFonts w:ascii="宋体" w:hAnsi="宋体" w:cs="宋体"/>
                <w:kern w:val="0"/>
                <w:sz w:val="18"/>
                <w:szCs w:val="18"/>
              </w:rPr>
              <w:t xml:space="preserve">    1.</w:t>
            </w:r>
            <w:r>
              <w:rPr>
                <w:rFonts w:ascii="宋体" w:hAnsi="宋体" w:cs="宋体" w:hint="eastAsia"/>
                <w:kern w:val="0"/>
                <w:sz w:val="18"/>
                <w:szCs w:val="18"/>
              </w:rPr>
              <w:t>没有法定依据实行行政处罚的；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执法人员玩忽职守，对应当予以制止和处罚的违法行为不予制止、处罚，致使公民、法人或者其他组织的合法权益、公共利益和社会秩序遭受损失的；</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违反法定的行政处罚程序的；</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擅自更改教育行政处罚种类、幅度的；</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在行政处罚过程中发生腐败行为的；</w:t>
            </w:r>
            <w:r>
              <w:rPr>
                <w:rFonts w:ascii="宋体" w:cs="宋体"/>
                <w:kern w:val="0"/>
                <w:sz w:val="18"/>
                <w:szCs w:val="18"/>
              </w:rPr>
              <w:br/>
            </w:r>
            <w:r>
              <w:rPr>
                <w:rFonts w:ascii="宋体" w:hAnsi="宋体" w:cs="宋体"/>
                <w:kern w:val="0"/>
                <w:sz w:val="18"/>
                <w:szCs w:val="18"/>
              </w:rPr>
              <w:t xml:space="preserve">    6</w:t>
            </w:r>
            <w:r>
              <w:rPr>
                <w:rFonts w:ascii="宋体" w:cs="宋体"/>
                <w:kern w:val="0"/>
                <w:sz w:val="18"/>
                <w:szCs w:val="18"/>
              </w:rPr>
              <w:t>.</w:t>
            </w:r>
            <w:r>
              <w:rPr>
                <w:rFonts w:ascii="宋体" w:hAnsi="宋体" w:cs="宋体" w:hint="eastAsia"/>
                <w:kern w:val="0"/>
                <w:sz w:val="18"/>
                <w:szCs w:val="18"/>
              </w:rPr>
              <w:t>其他违反法律法规规章文件规定的行为。</w:t>
            </w:r>
            <w:r>
              <w:rPr>
                <w:rFonts w:ascii="宋体" w:cs="宋体"/>
                <w:kern w:val="0"/>
                <w:sz w:val="18"/>
                <w:szCs w:val="18"/>
              </w:rPr>
              <w:br/>
            </w:r>
            <w:r>
              <w:rPr>
                <w:rFonts w:ascii="宋体" w:cs="宋体"/>
                <w:kern w:val="0"/>
                <w:sz w:val="18"/>
                <w:szCs w:val="18"/>
              </w:rPr>
              <w:br/>
            </w:r>
          </w:p>
        </w:tc>
        <w:tc>
          <w:tcPr>
            <w:tcW w:w="4034"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日中华人民共和国主席令第十八号修订）第五十八条</w:t>
            </w:r>
            <w:r>
              <w:rPr>
                <w:rFonts w:ascii="宋体" w:hAnsi="宋体" w:cs="宋体" w:hint="eastAsia"/>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cs="宋体"/>
                <w:kern w:val="0"/>
                <w:sz w:val="18"/>
                <w:szCs w:val="18"/>
              </w:rPr>
              <w:br/>
            </w:r>
          </w:p>
        </w:tc>
        <w:tc>
          <w:tcPr>
            <w:tcW w:w="1043" w:type="dxa"/>
            <w:vAlign w:val="center"/>
          </w:tcPr>
          <w:p w:rsidR="00A24E36" w:rsidRDefault="00A24E36">
            <w:pPr>
              <w:adjustRightInd w:val="0"/>
              <w:snapToGrid w:val="0"/>
              <w:spacing w:line="240" w:lineRule="exact"/>
              <w:rPr>
                <w:rFonts w:ascii="宋体"/>
                <w:kern w:val="0"/>
                <w:sz w:val="18"/>
                <w:szCs w:val="18"/>
              </w:rPr>
            </w:pPr>
          </w:p>
        </w:tc>
      </w:tr>
      <w:tr w:rsidR="00A24E36" w:rsidTr="0028692E">
        <w:trPr>
          <w:trHeight w:val="12449"/>
          <w:jc w:val="center"/>
        </w:trPr>
        <w:tc>
          <w:tcPr>
            <w:tcW w:w="450" w:type="dxa"/>
            <w:vAlign w:val="center"/>
          </w:tcPr>
          <w:p w:rsidR="00A24E36" w:rsidRDefault="00B917E3">
            <w:pPr>
              <w:widowControl/>
              <w:spacing w:line="240" w:lineRule="exact"/>
              <w:jc w:val="center"/>
              <w:rPr>
                <w:rFonts w:asci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3</w:t>
            </w:r>
          </w:p>
        </w:tc>
        <w:tc>
          <w:tcPr>
            <w:tcW w:w="783" w:type="dxa"/>
            <w:vAlign w:val="center"/>
          </w:tcPr>
          <w:p w:rsidR="00A24E36" w:rsidRDefault="00B917E3">
            <w:pPr>
              <w:widowControl/>
              <w:spacing w:line="240" w:lineRule="exact"/>
              <w:jc w:val="center"/>
              <w:rPr>
                <w:rFonts w:ascii="宋体" w:cs="宋体"/>
                <w:kern w:val="0"/>
                <w:sz w:val="18"/>
                <w:szCs w:val="18"/>
              </w:rPr>
            </w:pPr>
            <w:r>
              <w:rPr>
                <w:rFonts w:ascii="宋体" w:hAnsi="宋体" w:cs="宋体" w:hint="eastAsia"/>
                <w:kern w:val="0"/>
                <w:sz w:val="18"/>
                <w:szCs w:val="18"/>
              </w:rPr>
              <w:t>行政处罚</w:t>
            </w:r>
          </w:p>
        </w:tc>
        <w:tc>
          <w:tcPr>
            <w:tcW w:w="876" w:type="dxa"/>
            <w:vAlign w:val="center"/>
          </w:tcPr>
          <w:p w:rsidR="00A24E36" w:rsidRDefault="00B917E3">
            <w:pPr>
              <w:widowControl/>
              <w:spacing w:line="240" w:lineRule="exact"/>
              <w:jc w:val="left"/>
              <w:rPr>
                <w:rFonts w:ascii="宋体" w:cs="宋体"/>
                <w:kern w:val="0"/>
                <w:sz w:val="20"/>
                <w:szCs w:val="20"/>
              </w:rPr>
            </w:pPr>
            <w:r>
              <w:rPr>
                <w:rFonts w:ascii="宋体" w:hAnsi="宋体" w:cs="宋体" w:hint="eastAsia"/>
                <w:kern w:val="0"/>
                <w:sz w:val="18"/>
                <w:szCs w:val="18"/>
              </w:rPr>
              <w:t>使用假教师资格证书的处罚</w:t>
            </w:r>
          </w:p>
        </w:tc>
        <w:tc>
          <w:tcPr>
            <w:tcW w:w="721"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 xml:space="preserve">　</w:t>
            </w:r>
          </w:p>
        </w:tc>
        <w:tc>
          <w:tcPr>
            <w:tcW w:w="4723" w:type="dxa"/>
            <w:vAlign w:val="center"/>
          </w:tcPr>
          <w:p w:rsidR="00A24E36" w:rsidRDefault="00B917E3">
            <w:pPr>
              <w:widowControl/>
              <w:spacing w:line="240" w:lineRule="exact"/>
              <w:ind w:firstLineChars="200" w:firstLine="360"/>
              <w:jc w:val="left"/>
              <w:rPr>
                <w:rFonts w:ascii="宋体" w:hAnsi="宋体" w:cs="宋体"/>
                <w:kern w:val="0"/>
                <w:sz w:val="18"/>
                <w:szCs w:val="18"/>
              </w:rPr>
            </w:pPr>
            <w:r>
              <w:rPr>
                <w:rFonts w:ascii="宋体" w:cs="宋体"/>
                <w:kern w:val="0"/>
                <w:sz w:val="18"/>
                <w:szCs w:val="18"/>
              </w:rPr>
              <w:br/>
            </w:r>
            <w:r>
              <w:rPr>
                <w:rFonts w:ascii="宋体" w:hAnsi="宋体" w:cs="宋体" w:hint="eastAsia"/>
                <w:kern w:val="0"/>
                <w:sz w:val="18"/>
                <w:szCs w:val="18"/>
              </w:rPr>
              <w:t>【规章】《〈教师资格条例〉实施办法》（</w:t>
            </w:r>
            <w:r>
              <w:rPr>
                <w:rFonts w:ascii="宋体" w:hAnsi="宋体" w:cs="宋体"/>
                <w:kern w:val="0"/>
                <w:sz w:val="18"/>
                <w:szCs w:val="18"/>
              </w:rPr>
              <w:t>2000</w:t>
            </w:r>
            <w:r>
              <w:rPr>
                <w:rFonts w:ascii="宋体" w:hAnsi="宋体" w:cs="宋体" w:hint="eastAsia"/>
                <w:kern w:val="0"/>
                <w:sz w:val="18"/>
                <w:szCs w:val="18"/>
              </w:rPr>
              <w:t>年</w:t>
            </w:r>
            <w:r>
              <w:rPr>
                <w:rFonts w:ascii="宋体" w:hAnsi="宋体" w:cs="宋体"/>
                <w:kern w:val="0"/>
                <w:sz w:val="18"/>
                <w:szCs w:val="18"/>
              </w:rPr>
              <w:t>9</w:t>
            </w:r>
            <w:r>
              <w:rPr>
                <w:rFonts w:ascii="宋体" w:hAnsi="宋体" w:cs="宋体" w:hint="eastAsia"/>
                <w:kern w:val="0"/>
                <w:sz w:val="18"/>
                <w:szCs w:val="18"/>
              </w:rPr>
              <w:t>月</w:t>
            </w:r>
            <w:r>
              <w:rPr>
                <w:rFonts w:ascii="宋体" w:hAnsi="宋体" w:cs="宋体"/>
                <w:kern w:val="0"/>
                <w:sz w:val="18"/>
                <w:szCs w:val="18"/>
              </w:rPr>
              <w:t>23</w:t>
            </w:r>
            <w:r>
              <w:rPr>
                <w:rFonts w:ascii="宋体" w:hAnsi="宋体" w:cs="宋体" w:hint="eastAsia"/>
                <w:kern w:val="0"/>
                <w:sz w:val="18"/>
                <w:szCs w:val="18"/>
              </w:rPr>
              <w:t>日中华人民共和国教育部令第</w:t>
            </w:r>
            <w:r>
              <w:rPr>
                <w:rFonts w:ascii="宋体" w:hAnsi="宋体" w:cs="宋体"/>
                <w:kern w:val="0"/>
                <w:sz w:val="18"/>
                <w:szCs w:val="18"/>
              </w:rPr>
              <w:t>10</w:t>
            </w:r>
            <w:r>
              <w:rPr>
                <w:rFonts w:ascii="宋体" w:hAnsi="宋体" w:cs="宋体" w:hint="eastAsia"/>
                <w:kern w:val="0"/>
                <w:sz w:val="18"/>
                <w:szCs w:val="18"/>
              </w:rPr>
              <w:t>号）第二十七条</w:t>
            </w:r>
            <w:r>
              <w:rPr>
                <w:rFonts w:ascii="宋体" w:hAnsi="宋体" w:cs="宋体" w:hint="eastAsia"/>
                <w:kern w:val="0"/>
                <w:sz w:val="18"/>
                <w:szCs w:val="18"/>
              </w:rPr>
              <w:t>对使用假资格证书的，一经查实，按弄虚作假、骗取教师资格处理，</w:t>
            </w:r>
            <w:r>
              <w:rPr>
                <w:rFonts w:ascii="宋体" w:hAnsi="宋体" w:cs="宋体" w:hint="eastAsia"/>
                <w:kern w:val="0"/>
                <w:sz w:val="18"/>
                <w:szCs w:val="18"/>
              </w:rPr>
              <w:t>5</w:t>
            </w:r>
            <w:r>
              <w:rPr>
                <w:rFonts w:ascii="宋体" w:hAnsi="宋体" w:cs="宋体" w:hint="eastAsia"/>
                <w:kern w:val="0"/>
                <w:sz w:val="18"/>
                <w:szCs w:val="18"/>
              </w:rPr>
              <w:t>年内不得申请认定教师资格，由教育行政部门没收假证书。对变造、买卖教师资格证书的，依法追究法律责任。</w:t>
            </w:r>
          </w:p>
          <w:p w:rsidR="00A24E36" w:rsidRDefault="00A24E36">
            <w:pPr>
              <w:widowControl/>
              <w:spacing w:line="240" w:lineRule="exact"/>
              <w:ind w:firstLineChars="200" w:firstLine="360"/>
              <w:jc w:val="left"/>
              <w:rPr>
                <w:rFonts w:ascii="宋体" w:cs="宋体"/>
                <w:kern w:val="0"/>
                <w:sz w:val="18"/>
                <w:szCs w:val="18"/>
              </w:rPr>
            </w:pPr>
          </w:p>
        </w:tc>
        <w:tc>
          <w:tcPr>
            <w:tcW w:w="2295"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立案责任：在发现或者接到举报有相关违法行为时，及时审查，决定是否立案。</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调查责任：全面、客观、公正地进行调查，收集、调取证据，教育行政执法人员不得少于两人，调查时出示执法证件，听取当事人辩解陈述并制作笔录，保守有关秘密。</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审查责任：对违法行为、违法事实、证据、调查取证程序、法律适用、处理种类和幅度、当事人陈述和申辩理由</w:t>
            </w:r>
            <w:r>
              <w:rPr>
                <w:rFonts w:ascii="宋体" w:hAnsi="宋体" w:cs="宋体" w:hint="eastAsia"/>
                <w:kern w:val="0"/>
                <w:sz w:val="18"/>
                <w:szCs w:val="18"/>
              </w:rPr>
              <w:t>等方面进行审查，提出处理意见。</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告知责任：作出处理决定前，书面告知当事人违法事实及其享有的陈述、申辩等权力。</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决定责任：根据审理情况决定是否予以行政处罚。依法需要给予行政处罚的，制作行政处罚决定书，载明违法事实和证据、处罚依据和内容、申请行政复议或提起行政诉讼的途径和期限等内容。</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送达责任：在规定期限内将行政处罚决定书送达当事人。</w:t>
            </w:r>
            <w:r>
              <w:rPr>
                <w:rFonts w:ascii="宋体" w:cs="宋体"/>
                <w:kern w:val="0"/>
                <w:sz w:val="18"/>
                <w:szCs w:val="18"/>
              </w:rPr>
              <w:br/>
            </w:r>
            <w:r>
              <w:rPr>
                <w:rFonts w:ascii="宋体" w:hAnsi="宋体" w:cs="宋体"/>
                <w:kern w:val="0"/>
                <w:sz w:val="18"/>
                <w:szCs w:val="18"/>
              </w:rPr>
              <w:t xml:space="preserve">    7.</w:t>
            </w:r>
            <w:r>
              <w:rPr>
                <w:rFonts w:ascii="宋体" w:hAnsi="宋体" w:cs="宋体" w:hint="eastAsia"/>
                <w:kern w:val="0"/>
                <w:sz w:val="18"/>
                <w:szCs w:val="18"/>
              </w:rPr>
              <w:t>执行责任：监督当事人在决定的期限内履行生效的处罚决定。</w:t>
            </w:r>
            <w:r>
              <w:rPr>
                <w:rFonts w:ascii="宋体" w:cs="宋体"/>
                <w:kern w:val="0"/>
                <w:sz w:val="18"/>
                <w:szCs w:val="18"/>
              </w:rPr>
              <w:br/>
            </w:r>
            <w:r>
              <w:rPr>
                <w:rFonts w:ascii="宋体" w:hAnsi="宋体" w:cs="宋体"/>
                <w:kern w:val="0"/>
                <w:sz w:val="18"/>
                <w:szCs w:val="18"/>
              </w:rPr>
              <w:t xml:space="preserve">    8.</w:t>
            </w:r>
            <w:r>
              <w:rPr>
                <w:rFonts w:ascii="宋体" w:hAnsi="宋体" w:cs="宋体" w:hint="eastAsia"/>
                <w:kern w:val="0"/>
                <w:sz w:val="18"/>
                <w:szCs w:val="18"/>
              </w:rPr>
              <w:t>其他法律法规规章文件规定应履行的责任。</w:t>
            </w:r>
          </w:p>
        </w:tc>
        <w:tc>
          <w:tcPr>
            <w:tcW w:w="5651" w:type="dxa"/>
            <w:vAlign w:val="center"/>
          </w:tcPr>
          <w:p w:rsidR="00A24E36" w:rsidRDefault="00B917E3">
            <w:pPr>
              <w:widowControl/>
              <w:spacing w:line="22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w:t>
            </w:r>
            <w:r>
              <w:rPr>
                <w:rFonts w:ascii="宋体" w:hAnsi="宋体" w:cs="宋体" w:hint="eastAsia"/>
                <w:kern w:val="0"/>
                <w:sz w:val="18"/>
                <w:szCs w:val="18"/>
              </w:rPr>
              <w:t>【规章】《广西壮族自治区行政执法程序规定》（</w:t>
            </w:r>
            <w:r>
              <w:rPr>
                <w:rFonts w:ascii="宋体" w:hAnsi="宋体" w:cs="宋体" w:hint="eastAsia"/>
                <w:kern w:val="0"/>
                <w:sz w:val="18"/>
                <w:szCs w:val="18"/>
              </w:rPr>
              <w:t>1997</w:t>
            </w:r>
            <w:r>
              <w:rPr>
                <w:rFonts w:ascii="宋体" w:hAnsi="宋体" w:cs="宋体" w:hint="eastAsia"/>
                <w:kern w:val="0"/>
                <w:sz w:val="18"/>
                <w:szCs w:val="18"/>
              </w:rPr>
              <w:t>年</w:t>
            </w:r>
            <w:r>
              <w:rPr>
                <w:rFonts w:ascii="宋体" w:hAnsi="宋体" w:cs="宋体" w:hint="eastAsia"/>
                <w:kern w:val="0"/>
                <w:sz w:val="18"/>
                <w:szCs w:val="18"/>
              </w:rPr>
              <w:t>12</w:t>
            </w:r>
            <w:r>
              <w:rPr>
                <w:rFonts w:ascii="宋体" w:hAnsi="宋体" w:cs="宋体" w:hint="eastAsia"/>
                <w:kern w:val="0"/>
                <w:sz w:val="18"/>
                <w:szCs w:val="18"/>
              </w:rPr>
              <w:t>月</w:t>
            </w:r>
            <w:r>
              <w:rPr>
                <w:rFonts w:ascii="宋体" w:hAnsi="宋体" w:cs="宋体" w:hint="eastAsia"/>
                <w:kern w:val="0"/>
                <w:sz w:val="18"/>
                <w:szCs w:val="18"/>
              </w:rPr>
              <w:t>3</w:t>
            </w:r>
            <w:r>
              <w:rPr>
                <w:rFonts w:ascii="宋体" w:hAnsi="宋体" w:cs="宋体" w:hint="eastAsia"/>
                <w:kern w:val="0"/>
                <w:sz w:val="18"/>
                <w:szCs w:val="18"/>
              </w:rPr>
              <w:t>日广西壮族自治区人民政府令第</w:t>
            </w:r>
            <w:r>
              <w:rPr>
                <w:rFonts w:ascii="宋体" w:hAnsi="宋体" w:cs="宋体" w:hint="eastAsia"/>
                <w:kern w:val="0"/>
                <w:sz w:val="18"/>
                <w:szCs w:val="18"/>
              </w:rPr>
              <w:t>13</w:t>
            </w:r>
            <w:r>
              <w:rPr>
                <w:rFonts w:ascii="宋体" w:hAnsi="宋体" w:cs="宋体" w:hint="eastAsia"/>
                <w:kern w:val="0"/>
                <w:sz w:val="18"/>
                <w:szCs w:val="18"/>
              </w:rPr>
              <w:t>号发布</w:t>
            </w:r>
            <w:r>
              <w:rPr>
                <w:rFonts w:ascii="宋体" w:hAnsi="宋体" w:cs="宋体" w:hint="eastAsia"/>
                <w:kern w:val="0"/>
                <w:sz w:val="18"/>
                <w:szCs w:val="18"/>
              </w:rPr>
              <w:t xml:space="preserve">) </w:t>
            </w:r>
            <w:r>
              <w:rPr>
                <w:rFonts w:ascii="宋体" w:hAnsi="宋体" w:cs="宋体" w:hint="eastAsia"/>
                <w:kern w:val="0"/>
                <w:sz w:val="18"/>
                <w:szCs w:val="18"/>
              </w:rPr>
              <w:t>第二十七条</w:t>
            </w:r>
            <w:r>
              <w:rPr>
                <w:rFonts w:ascii="宋体" w:hAnsi="宋体" w:cs="宋体" w:hint="eastAsia"/>
                <w:kern w:val="0"/>
                <w:sz w:val="18"/>
                <w:szCs w:val="18"/>
              </w:rPr>
              <w:t xml:space="preserve"> </w:t>
            </w:r>
            <w:r>
              <w:rPr>
                <w:rFonts w:ascii="宋体" w:hAnsi="宋体" w:cs="宋体" w:hint="eastAsia"/>
                <w:kern w:val="0"/>
                <w:sz w:val="18"/>
                <w:szCs w:val="18"/>
              </w:rPr>
              <w:t>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责令停产停业、吊销许可证或者执照、较大数额罚款等行政处罚决定，依法应实行听证的，适用本章第四节的</w:t>
            </w:r>
            <w:r>
              <w:rPr>
                <w:rFonts w:ascii="宋体" w:hAnsi="宋体" w:cs="宋体" w:hint="eastAsia"/>
                <w:kern w:val="0"/>
                <w:sz w:val="18"/>
                <w:szCs w:val="18"/>
              </w:rPr>
              <w:t>规定。</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w:t>
            </w:r>
            <w:r>
              <w:rPr>
                <w:rFonts w:ascii="宋体" w:hAnsi="宋体" w:cs="宋体" w:hint="eastAsia"/>
                <w:kern w:val="0"/>
                <w:sz w:val="18"/>
                <w:szCs w:val="18"/>
              </w:rPr>
              <w:t xml:space="preserve">定，在此期间，当事人或者有关人员不得销毁或者转移证据。执法人员与当事人有直接利害关系的，应当回避。　</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w:t>
            </w:r>
            <w:r>
              <w:rPr>
                <w:rFonts w:ascii="宋体" w:hAnsi="宋体" w:cs="宋体" w:hint="eastAsia"/>
                <w:kern w:val="0"/>
                <w:sz w:val="18"/>
                <w:szCs w:val="18"/>
              </w:rPr>
              <w:t>的，不得给予行政处罚；（四）违法行为已构成犯罪的，移送司法机关。对情节复杂或者重大违法行为给予较重的行政处罚，行政机关的负责人应当集体讨论决定。</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日中华人民共和国主席令第十八号修订）第三十一条：行政机关在作出行政处罚决定之前，应当告知当事人作出行政处罚决定的事实、理由及依据，并告知当事人依法享有的权利。</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w:t>
            </w:r>
            <w:r>
              <w:rPr>
                <w:rFonts w:ascii="宋体" w:hAnsi="宋体" w:cs="宋体" w:hint="eastAsia"/>
                <w:kern w:val="0"/>
                <w:sz w:val="18"/>
                <w:szCs w:val="18"/>
              </w:rPr>
              <w:t>印章。</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日中华人民共和国主席令第十八号修订）第四十条行政处罚决定书应当在宣告后当场交付当事人；当事人不在场的，行政机关应当在七日内依照民事诉讼法的有关规定，将行政处罚决定书送达当事人。</w:t>
            </w:r>
            <w:r>
              <w:rPr>
                <w:rFonts w:ascii="宋体" w:cs="宋体"/>
                <w:kern w:val="0"/>
                <w:sz w:val="18"/>
                <w:szCs w:val="18"/>
              </w:rPr>
              <w:br/>
            </w:r>
            <w:r>
              <w:rPr>
                <w:rFonts w:ascii="宋体" w:hAnsi="宋体" w:cs="宋体"/>
                <w:kern w:val="0"/>
                <w:sz w:val="18"/>
                <w:szCs w:val="18"/>
              </w:rPr>
              <w:t xml:space="preserve">    7-1.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日中华人民共和国主席令第十八号修订）第四十四条行政处罚决定依法作出后，</w:t>
            </w:r>
            <w:r>
              <w:rPr>
                <w:rFonts w:ascii="宋体" w:hAnsi="宋体" w:cs="宋体" w:hint="eastAsia"/>
                <w:kern w:val="0"/>
                <w:sz w:val="18"/>
                <w:szCs w:val="18"/>
              </w:rPr>
              <w:t>当事人应当在行政处罚决定的期限内，予以履行。</w:t>
            </w:r>
            <w:r>
              <w:rPr>
                <w:rFonts w:ascii="宋体" w:cs="宋体"/>
                <w:kern w:val="0"/>
                <w:sz w:val="18"/>
                <w:szCs w:val="18"/>
              </w:rPr>
              <w:br/>
            </w:r>
            <w:r>
              <w:rPr>
                <w:rFonts w:ascii="宋体" w:hAnsi="宋体" w:cs="宋体"/>
                <w:kern w:val="0"/>
                <w:sz w:val="18"/>
                <w:szCs w:val="18"/>
              </w:rPr>
              <w:t xml:space="preserve">    7-2.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152" w:type="dxa"/>
            <w:vAlign w:val="center"/>
          </w:tcPr>
          <w:p w:rsidR="00A24E36" w:rsidRDefault="00B917E3">
            <w:pPr>
              <w:widowControl/>
              <w:spacing w:after="240" w:line="240" w:lineRule="exact"/>
              <w:ind w:firstLineChars="200" w:firstLine="360"/>
              <w:jc w:val="left"/>
              <w:rPr>
                <w:rFonts w:ascii="宋体" w:cs="宋体"/>
                <w:kern w:val="0"/>
                <w:sz w:val="18"/>
                <w:szCs w:val="18"/>
              </w:rPr>
            </w:pPr>
            <w:r>
              <w:rPr>
                <w:rFonts w:ascii="宋体" w:hAnsi="宋体" w:cs="宋体" w:hint="eastAsia"/>
                <w:kern w:val="0"/>
                <w:sz w:val="18"/>
                <w:szCs w:val="18"/>
              </w:rPr>
              <w:t>因不履行或不正确履行职责，有下列情形的，行政机关及相关</w:t>
            </w:r>
            <w:r>
              <w:rPr>
                <w:rFonts w:ascii="宋体" w:hAnsi="宋体" w:cs="宋体" w:hint="eastAsia"/>
                <w:kern w:val="0"/>
                <w:sz w:val="18"/>
                <w:szCs w:val="18"/>
              </w:rPr>
              <w:t>工作人员应承担相应责任：</w:t>
            </w:r>
            <w:r>
              <w:rPr>
                <w:rFonts w:ascii="宋体" w:cs="宋体"/>
                <w:kern w:val="0"/>
                <w:sz w:val="18"/>
                <w:szCs w:val="18"/>
              </w:rPr>
              <w:br/>
            </w:r>
            <w:r>
              <w:rPr>
                <w:rFonts w:ascii="宋体" w:hAnsi="宋体" w:cs="宋体"/>
                <w:kern w:val="0"/>
                <w:sz w:val="18"/>
                <w:szCs w:val="18"/>
              </w:rPr>
              <w:t xml:space="preserve">    1.</w:t>
            </w:r>
            <w:r>
              <w:rPr>
                <w:rFonts w:ascii="宋体" w:hAnsi="宋体" w:cs="宋体" w:hint="eastAsia"/>
                <w:kern w:val="0"/>
                <w:sz w:val="18"/>
                <w:szCs w:val="18"/>
              </w:rPr>
              <w:t>没有法定依据实行行政处罚的；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执法人员玩忽职守，对应当予以制止和处罚的违法行为不予制止、处罚，致使公民、法人或者其他组织的合法权益、公共利益和社会秩序遭受损失的；</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违反法定的行政处罚程序的；</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擅自更改教育行政处罚种类、幅度的；</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在行政处罚过程中发生腐败行为的；</w:t>
            </w:r>
            <w:r>
              <w:rPr>
                <w:rFonts w:ascii="宋体" w:cs="宋体"/>
                <w:kern w:val="0"/>
                <w:sz w:val="18"/>
                <w:szCs w:val="18"/>
              </w:rPr>
              <w:br/>
            </w:r>
            <w:r>
              <w:rPr>
                <w:rFonts w:ascii="宋体" w:hAnsi="宋体" w:cs="宋体"/>
                <w:kern w:val="0"/>
                <w:sz w:val="18"/>
                <w:szCs w:val="18"/>
              </w:rPr>
              <w:t xml:space="preserve">    6</w:t>
            </w:r>
            <w:r>
              <w:rPr>
                <w:rFonts w:ascii="宋体" w:cs="宋体"/>
                <w:kern w:val="0"/>
                <w:sz w:val="18"/>
                <w:szCs w:val="18"/>
              </w:rPr>
              <w:t>.</w:t>
            </w:r>
            <w:r>
              <w:rPr>
                <w:rFonts w:ascii="宋体" w:hAnsi="宋体" w:cs="宋体" w:hint="eastAsia"/>
                <w:kern w:val="0"/>
                <w:sz w:val="18"/>
                <w:szCs w:val="18"/>
              </w:rPr>
              <w:t>其他违反法律法规规章文件规定的行为。</w:t>
            </w:r>
            <w:r>
              <w:rPr>
                <w:rFonts w:ascii="宋体" w:cs="宋体"/>
                <w:kern w:val="0"/>
                <w:sz w:val="18"/>
                <w:szCs w:val="18"/>
              </w:rPr>
              <w:br/>
            </w:r>
            <w:r>
              <w:rPr>
                <w:rFonts w:ascii="宋体" w:cs="宋体"/>
                <w:kern w:val="0"/>
                <w:sz w:val="18"/>
                <w:szCs w:val="18"/>
              </w:rPr>
              <w:br/>
            </w:r>
          </w:p>
        </w:tc>
        <w:tc>
          <w:tcPr>
            <w:tcW w:w="4034"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日中华人民共和国主席令第十八号修订）第六十二条执法</w:t>
            </w:r>
            <w:r>
              <w:rPr>
                <w:rFonts w:ascii="宋体" w:hAnsi="宋体" w:cs="宋体" w:hint="eastAsia"/>
                <w:kern w:val="0"/>
                <w:sz w:val="18"/>
                <w:szCs w:val="18"/>
              </w:rPr>
              <w:t>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日中华人民共和国主席令第十八号修订）第五十八条行政机关将罚款、没收的违法所得或者财物截留、私分或者变相私分的，由财政部门或</w:t>
            </w:r>
            <w:r>
              <w:rPr>
                <w:rFonts w:ascii="宋体" w:hAnsi="宋体" w:cs="宋体" w:hint="eastAsia"/>
                <w:kern w:val="0"/>
                <w:sz w:val="18"/>
                <w:szCs w:val="18"/>
              </w:rPr>
              <w:t>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cs="宋体"/>
                <w:kern w:val="0"/>
                <w:sz w:val="18"/>
                <w:szCs w:val="18"/>
              </w:rPr>
              <w:br/>
            </w:r>
          </w:p>
        </w:tc>
        <w:tc>
          <w:tcPr>
            <w:tcW w:w="1043" w:type="dxa"/>
            <w:vAlign w:val="center"/>
          </w:tcPr>
          <w:p w:rsidR="00A24E36" w:rsidRDefault="00A24E36">
            <w:pPr>
              <w:widowControl/>
              <w:spacing w:line="240" w:lineRule="exact"/>
              <w:rPr>
                <w:rFonts w:ascii="宋体" w:cs="宋体"/>
                <w:kern w:val="0"/>
                <w:sz w:val="24"/>
              </w:rPr>
            </w:pPr>
          </w:p>
        </w:tc>
      </w:tr>
      <w:tr w:rsidR="00A24E36" w:rsidTr="0028692E">
        <w:trPr>
          <w:trHeight w:val="12732"/>
          <w:jc w:val="center"/>
        </w:trPr>
        <w:tc>
          <w:tcPr>
            <w:tcW w:w="450" w:type="dxa"/>
            <w:vAlign w:val="center"/>
          </w:tcPr>
          <w:p w:rsidR="00A24E36" w:rsidRDefault="00B917E3">
            <w:pPr>
              <w:widowControl/>
              <w:spacing w:line="240" w:lineRule="exact"/>
              <w:jc w:val="center"/>
              <w:rPr>
                <w:rFonts w:asci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4</w:t>
            </w:r>
          </w:p>
        </w:tc>
        <w:tc>
          <w:tcPr>
            <w:tcW w:w="783" w:type="dxa"/>
            <w:vAlign w:val="center"/>
          </w:tcPr>
          <w:p w:rsidR="00A24E36" w:rsidRDefault="00B917E3">
            <w:pPr>
              <w:widowControl/>
              <w:spacing w:line="240" w:lineRule="exact"/>
              <w:jc w:val="center"/>
              <w:rPr>
                <w:rFonts w:ascii="宋体" w:cs="宋体"/>
                <w:kern w:val="0"/>
                <w:sz w:val="18"/>
                <w:szCs w:val="18"/>
              </w:rPr>
            </w:pPr>
            <w:r>
              <w:rPr>
                <w:rFonts w:ascii="宋体" w:hAnsi="宋体" w:cs="宋体" w:hint="eastAsia"/>
                <w:kern w:val="0"/>
                <w:sz w:val="18"/>
                <w:szCs w:val="18"/>
              </w:rPr>
              <w:t>行政处罚</w:t>
            </w:r>
          </w:p>
        </w:tc>
        <w:tc>
          <w:tcPr>
            <w:tcW w:w="876" w:type="dxa"/>
            <w:vAlign w:val="center"/>
          </w:tcPr>
          <w:p w:rsidR="00A24E36" w:rsidRDefault="00B917E3">
            <w:pPr>
              <w:widowControl/>
              <w:spacing w:line="240" w:lineRule="exact"/>
              <w:jc w:val="left"/>
              <w:rPr>
                <w:rFonts w:ascii="宋体" w:cs="宋体"/>
                <w:kern w:val="0"/>
                <w:sz w:val="20"/>
                <w:szCs w:val="20"/>
              </w:rPr>
            </w:pPr>
            <w:r>
              <w:rPr>
                <w:rFonts w:ascii="宋体" w:hAnsi="宋体" w:cs="宋体" w:hint="eastAsia"/>
                <w:kern w:val="0"/>
                <w:sz w:val="20"/>
                <w:szCs w:val="20"/>
              </w:rPr>
              <w:t>教师受到剥夺政治权利或因故意犯罪受到有期徒刑以上刑事处罚的处罚</w:t>
            </w:r>
          </w:p>
        </w:tc>
        <w:tc>
          <w:tcPr>
            <w:tcW w:w="721"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 xml:space="preserve">　</w:t>
            </w:r>
          </w:p>
        </w:tc>
        <w:tc>
          <w:tcPr>
            <w:tcW w:w="4723"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【法律】《中华人民共和国教师法》（</w:t>
            </w:r>
            <w:r>
              <w:rPr>
                <w:rFonts w:ascii="宋体" w:hAnsi="宋体" w:cs="宋体"/>
                <w:kern w:val="0"/>
                <w:sz w:val="18"/>
                <w:szCs w:val="18"/>
              </w:rPr>
              <w:t>1993</w:t>
            </w:r>
            <w:r>
              <w:rPr>
                <w:rFonts w:ascii="宋体" w:hAnsi="宋体" w:cs="宋体" w:hint="eastAsia"/>
                <w:kern w:val="0"/>
                <w:sz w:val="18"/>
                <w:szCs w:val="18"/>
              </w:rPr>
              <w:t>年</w:t>
            </w:r>
            <w:r>
              <w:rPr>
                <w:rFonts w:ascii="宋体" w:hAnsi="宋体" w:cs="宋体"/>
                <w:kern w:val="0"/>
                <w:sz w:val="18"/>
                <w:szCs w:val="18"/>
              </w:rPr>
              <w:t>10</w:t>
            </w:r>
            <w:r>
              <w:rPr>
                <w:rFonts w:ascii="宋体" w:hAnsi="宋体" w:cs="宋体" w:hint="eastAsia"/>
                <w:kern w:val="0"/>
                <w:sz w:val="18"/>
                <w:szCs w:val="18"/>
              </w:rPr>
              <w:t>月</w:t>
            </w:r>
            <w:r>
              <w:rPr>
                <w:rFonts w:ascii="宋体" w:hAnsi="宋体" w:cs="宋体"/>
                <w:kern w:val="0"/>
                <w:sz w:val="18"/>
                <w:szCs w:val="18"/>
              </w:rPr>
              <w:t>31</w:t>
            </w:r>
            <w:r>
              <w:rPr>
                <w:rFonts w:ascii="宋体" w:hAnsi="宋体" w:cs="宋体" w:hint="eastAsia"/>
                <w:kern w:val="0"/>
                <w:sz w:val="18"/>
                <w:szCs w:val="18"/>
              </w:rPr>
              <w:t>日中华人民共和国主席令第十五号公布，</w:t>
            </w:r>
            <w:r>
              <w:rPr>
                <w:rFonts w:ascii="宋体" w:hAnsi="宋体" w:cs="宋体"/>
                <w:kern w:val="0"/>
                <w:sz w:val="18"/>
                <w:szCs w:val="18"/>
              </w:rPr>
              <w:t xml:space="preserve">2009 </w:t>
            </w:r>
            <w:r>
              <w:rPr>
                <w:rFonts w:ascii="宋体" w:hAnsi="宋体" w:cs="宋体" w:hint="eastAsia"/>
                <w:kern w:val="0"/>
                <w:sz w:val="18"/>
                <w:szCs w:val="18"/>
              </w:rPr>
              <w:t>年主席令第十八号修改）第十四条</w:t>
            </w:r>
            <w:r>
              <w:rPr>
                <w:rFonts w:ascii="宋体" w:hAnsi="宋体" w:cs="宋体" w:hint="eastAsia"/>
                <w:kern w:val="0"/>
                <w:sz w:val="18"/>
                <w:szCs w:val="18"/>
              </w:rPr>
              <w:t>受到剥夺政治权利或者故意犯罪受到有期徒刑以上刑事处罚的，不能取得教师资格；已经取得教师资格的，丧失教师资格。</w:t>
            </w:r>
            <w:r>
              <w:rPr>
                <w:rFonts w:ascii="宋体" w:cs="宋体"/>
                <w:kern w:val="0"/>
                <w:sz w:val="18"/>
                <w:szCs w:val="18"/>
              </w:rPr>
              <w:br/>
            </w:r>
            <w:r>
              <w:rPr>
                <w:rFonts w:ascii="宋体" w:hAnsi="宋体" w:cs="宋体" w:hint="eastAsia"/>
                <w:kern w:val="0"/>
                <w:sz w:val="18"/>
                <w:szCs w:val="18"/>
              </w:rPr>
              <w:t>【行政法规】《教师资格条例》（</w:t>
            </w:r>
            <w:r>
              <w:rPr>
                <w:rFonts w:ascii="宋体" w:hAnsi="宋体" w:cs="宋体"/>
                <w:kern w:val="0"/>
                <w:sz w:val="18"/>
                <w:szCs w:val="18"/>
              </w:rPr>
              <w:t>1995</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r>
              <w:rPr>
                <w:rFonts w:ascii="宋体" w:hAnsi="宋体" w:cs="宋体"/>
                <w:kern w:val="0"/>
                <w:sz w:val="18"/>
                <w:szCs w:val="18"/>
              </w:rPr>
              <w:t>12</w:t>
            </w:r>
            <w:r>
              <w:rPr>
                <w:rFonts w:ascii="宋体" w:hAnsi="宋体" w:cs="宋体" w:hint="eastAsia"/>
                <w:kern w:val="0"/>
                <w:sz w:val="18"/>
                <w:szCs w:val="18"/>
              </w:rPr>
              <w:t>日中华人民共和国国务院令第</w:t>
            </w:r>
            <w:r>
              <w:rPr>
                <w:rFonts w:ascii="宋体" w:hAnsi="宋体" w:cs="宋体"/>
                <w:kern w:val="0"/>
                <w:sz w:val="18"/>
                <w:szCs w:val="18"/>
              </w:rPr>
              <w:t>188</w:t>
            </w:r>
            <w:r>
              <w:rPr>
                <w:rFonts w:ascii="宋体" w:hAnsi="宋体" w:cs="宋体" w:hint="eastAsia"/>
                <w:kern w:val="0"/>
                <w:sz w:val="18"/>
                <w:szCs w:val="18"/>
              </w:rPr>
              <w:t>号）第十八条依照教师法第十四条的规定丧失教师资格的，不能重新取得教师资格，其教师资格证书由县级以上人民政府教育行政部门收缴。</w:t>
            </w:r>
            <w:r>
              <w:rPr>
                <w:rFonts w:ascii="宋体" w:cs="宋体"/>
                <w:kern w:val="0"/>
                <w:sz w:val="18"/>
                <w:szCs w:val="18"/>
              </w:rPr>
              <w:br/>
            </w:r>
            <w:r>
              <w:rPr>
                <w:rFonts w:ascii="宋体" w:hAnsi="宋体" w:cs="宋体" w:hint="eastAsia"/>
                <w:kern w:val="0"/>
                <w:sz w:val="18"/>
                <w:szCs w:val="18"/>
              </w:rPr>
              <w:t>【规章】《〈教师资格条例〉实施办法》（</w:t>
            </w:r>
            <w:r>
              <w:rPr>
                <w:rFonts w:ascii="宋体" w:hAnsi="宋体" w:cs="宋体"/>
                <w:kern w:val="0"/>
                <w:sz w:val="18"/>
                <w:szCs w:val="18"/>
              </w:rPr>
              <w:t>2000</w:t>
            </w:r>
            <w:r>
              <w:rPr>
                <w:rFonts w:ascii="宋体" w:hAnsi="宋体" w:cs="宋体" w:hint="eastAsia"/>
                <w:kern w:val="0"/>
                <w:sz w:val="18"/>
                <w:szCs w:val="18"/>
              </w:rPr>
              <w:t>年</w:t>
            </w:r>
            <w:r>
              <w:rPr>
                <w:rFonts w:ascii="宋体" w:hAnsi="宋体" w:cs="宋体"/>
                <w:kern w:val="0"/>
                <w:sz w:val="18"/>
                <w:szCs w:val="18"/>
              </w:rPr>
              <w:t>9</w:t>
            </w:r>
            <w:r>
              <w:rPr>
                <w:rFonts w:ascii="宋体" w:hAnsi="宋体" w:cs="宋体" w:hint="eastAsia"/>
                <w:kern w:val="0"/>
                <w:sz w:val="18"/>
                <w:szCs w:val="18"/>
              </w:rPr>
              <w:t>月</w:t>
            </w:r>
            <w:r>
              <w:rPr>
                <w:rFonts w:ascii="宋体" w:hAnsi="宋体" w:cs="宋体"/>
                <w:kern w:val="0"/>
                <w:sz w:val="18"/>
                <w:szCs w:val="18"/>
              </w:rPr>
              <w:t>23</w:t>
            </w:r>
            <w:r>
              <w:rPr>
                <w:rFonts w:ascii="宋体" w:hAnsi="宋体" w:cs="宋体" w:hint="eastAsia"/>
                <w:kern w:val="0"/>
                <w:sz w:val="18"/>
                <w:szCs w:val="18"/>
              </w:rPr>
              <w:t>日中华人民共和国教育部令第</w:t>
            </w:r>
            <w:r>
              <w:rPr>
                <w:rFonts w:ascii="宋体" w:hAnsi="宋体" w:cs="宋体"/>
                <w:kern w:val="0"/>
                <w:sz w:val="18"/>
                <w:szCs w:val="18"/>
              </w:rPr>
              <w:t>10</w:t>
            </w:r>
            <w:r>
              <w:rPr>
                <w:rFonts w:ascii="宋体" w:hAnsi="宋体" w:cs="宋体" w:hint="eastAsia"/>
                <w:kern w:val="0"/>
                <w:sz w:val="18"/>
                <w:szCs w:val="18"/>
              </w:rPr>
              <w:t>号）第二十五条丧失教师资格者，由其工作单位或者户籍所在地相应的县级以上人民政府教育行政部门按教师资格认定权限</w:t>
            </w:r>
            <w:r>
              <w:rPr>
                <w:rFonts w:ascii="宋体" w:hAnsi="宋体" w:cs="宋体" w:hint="eastAsia"/>
                <w:kern w:val="0"/>
                <w:sz w:val="18"/>
                <w:szCs w:val="18"/>
              </w:rPr>
              <w:t>会同原发证机关办理注销手续，收缴证书，归档备案。丧失教师资格者不得重新申请认定教师资格。</w:t>
            </w:r>
          </w:p>
        </w:tc>
        <w:tc>
          <w:tcPr>
            <w:tcW w:w="2295"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立案责任：在发现或者接到举报有相关违法行为时，及时审查，决定是否立案。</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调查责任：全面、客观、公正地进行调查，收集、调取证据，教育行政执法人员不得少于两人，调查时出示执法证件，听取当事人辩解陈述并制作笔录，保守有关秘密。</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审查责任：对违法行为、违法事实、证据、调查取证程序、法律适用、处理种类和幅度、当事人陈述和申辩理由等方面进行审查，提出处理意见。</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告知责任：作出处理决定前，书面</w:t>
            </w:r>
            <w:r>
              <w:rPr>
                <w:rFonts w:ascii="宋体" w:hAnsi="宋体" w:cs="宋体" w:hint="eastAsia"/>
                <w:kern w:val="0"/>
                <w:sz w:val="18"/>
                <w:szCs w:val="18"/>
              </w:rPr>
              <w:t>告知当事人违法事实及其享有的陈述、申辩等权力。</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决定责任：根据审理情况决定是否予以行政处罚。依法需要给予行政处罚的，制作行政处罚决定书，载明违法事实和证据、处罚依据和内容、申请行政复议或提起行政诉讼的途径和期限等内容。</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送达责任：在规定期限内将行政处罚决定书送达当事人。</w:t>
            </w:r>
            <w:r>
              <w:rPr>
                <w:rFonts w:ascii="宋体" w:cs="宋体"/>
                <w:kern w:val="0"/>
                <w:sz w:val="18"/>
                <w:szCs w:val="18"/>
              </w:rPr>
              <w:br/>
            </w:r>
            <w:r>
              <w:rPr>
                <w:rFonts w:ascii="宋体" w:hAnsi="宋体" w:cs="宋体"/>
                <w:kern w:val="0"/>
                <w:sz w:val="18"/>
                <w:szCs w:val="18"/>
              </w:rPr>
              <w:t xml:space="preserve">    7.</w:t>
            </w:r>
            <w:r>
              <w:rPr>
                <w:rFonts w:ascii="宋体" w:hAnsi="宋体" w:cs="宋体" w:hint="eastAsia"/>
                <w:kern w:val="0"/>
                <w:sz w:val="18"/>
                <w:szCs w:val="18"/>
              </w:rPr>
              <w:t>执行责任：监督当事人在决定的期限内履行生效的处罚决定。</w:t>
            </w:r>
            <w:r>
              <w:rPr>
                <w:rFonts w:ascii="宋体" w:cs="宋体"/>
                <w:kern w:val="0"/>
                <w:sz w:val="18"/>
                <w:szCs w:val="18"/>
              </w:rPr>
              <w:br/>
            </w:r>
            <w:r>
              <w:rPr>
                <w:rFonts w:ascii="宋体" w:hAnsi="宋体" w:cs="宋体"/>
                <w:kern w:val="0"/>
                <w:sz w:val="18"/>
                <w:szCs w:val="18"/>
              </w:rPr>
              <w:t xml:space="preserve">    8.</w:t>
            </w:r>
            <w:r>
              <w:rPr>
                <w:rFonts w:ascii="宋体" w:hAnsi="宋体" w:cs="宋体" w:hint="eastAsia"/>
                <w:kern w:val="0"/>
                <w:sz w:val="18"/>
                <w:szCs w:val="18"/>
              </w:rPr>
              <w:t>其他法律法规规章文件规定应履行的责任。</w:t>
            </w:r>
          </w:p>
        </w:tc>
        <w:tc>
          <w:tcPr>
            <w:tcW w:w="5651" w:type="dxa"/>
            <w:vAlign w:val="center"/>
          </w:tcPr>
          <w:p w:rsidR="00A24E36" w:rsidRDefault="00B917E3">
            <w:pPr>
              <w:widowControl/>
              <w:spacing w:line="22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w:t>
            </w:r>
            <w:r>
              <w:rPr>
                <w:rFonts w:ascii="宋体" w:hAnsi="宋体" w:cs="宋体" w:hint="eastAsia"/>
                <w:kern w:val="0"/>
                <w:sz w:val="18"/>
                <w:szCs w:val="18"/>
              </w:rPr>
              <w:t>【规章】《广西壮族自治区行政执法程序规定》（</w:t>
            </w:r>
            <w:r>
              <w:rPr>
                <w:rFonts w:ascii="宋体" w:hAnsi="宋体" w:cs="宋体" w:hint="eastAsia"/>
                <w:kern w:val="0"/>
                <w:sz w:val="18"/>
                <w:szCs w:val="18"/>
              </w:rPr>
              <w:t>1997</w:t>
            </w:r>
            <w:r>
              <w:rPr>
                <w:rFonts w:ascii="宋体" w:hAnsi="宋体" w:cs="宋体" w:hint="eastAsia"/>
                <w:kern w:val="0"/>
                <w:sz w:val="18"/>
                <w:szCs w:val="18"/>
              </w:rPr>
              <w:t>年</w:t>
            </w:r>
            <w:r>
              <w:rPr>
                <w:rFonts w:ascii="宋体" w:hAnsi="宋体" w:cs="宋体" w:hint="eastAsia"/>
                <w:kern w:val="0"/>
                <w:sz w:val="18"/>
                <w:szCs w:val="18"/>
              </w:rPr>
              <w:t>12</w:t>
            </w:r>
            <w:r>
              <w:rPr>
                <w:rFonts w:ascii="宋体" w:hAnsi="宋体" w:cs="宋体" w:hint="eastAsia"/>
                <w:kern w:val="0"/>
                <w:sz w:val="18"/>
                <w:szCs w:val="18"/>
              </w:rPr>
              <w:t>月</w:t>
            </w:r>
            <w:r>
              <w:rPr>
                <w:rFonts w:ascii="宋体" w:hAnsi="宋体" w:cs="宋体" w:hint="eastAsia"/>
                <w:kern w:val="0"/>
                <w:sz w:val="18"/>
                <w:szCs w:val="18"/>
              </w:rPr>
              <w:t>3</w:t>
            </w:r>
            <w:r>
              <w:rPr>
                <w:rFonts w:ascii="宋体" w:hAnsi="宋体" w:cs="宋体" w:hint="eastAsia"/>
                <w:kern w:val="0"/>
                <w:sz w:val="18"/>
                <w:szCs w:val="18"/>
              </w:rPr>
              <w:t>日广西壮族自治区人民政府令第</w:t>
            </w:r>
            <w:r>
              <w:rPr>
                <w:rFonts w:ascii="宋体" w:hAnsi="宋体" w:cs="宋体" w:hint="eastAsia"/>
                <w:kern w:val="0"/>
                <w:sz w:val="18"/>
                <w:szCs w:val="18"/>
              </w:rPr>
              <w:t>13</w:t>
            </w:r>
            <w:r>
              <w:rPr>
                <w:rFonts w:ascii="宋体" w:hAnsi="宋体" w:cs="宋体" w:hint="eastAsia"/>
                <w:kern w:val="0"/>
                <w:sz w:val="18"/>
                <w:szCs w:val="18"/>
              </w:rPr>
              <w:t>号发布</w:t>
            </w:r>
            <w:r>
              <w:rPr>
                <w:rFonts w:ascii="宋体" w:hAnsi="宋体" w:cs="宋体" w:hint="eastAsia"/>
                <w:kern w:val="0"/>
                <w:sz w:val="18"/>
                <w:szCs w:val="18"/>
              </w:rPr>
              <w:t xml:space="preserve">) </w:t>
            </w:r>
            <w:r>
              <w:rPr>
                <w:rFonts w:ascii="宋体" w:hAnsi="宋体" w:cs="宋体" w:hint="eastAsia"/>
                <w:kern w:val="0"/>
                <w:sz w:val="18"/>
                <w:szCs w:val="18"/>
              </w:rPr>
              <w:t>第二十七条</w:t>
            </w:r>
            <w:r>
              <w:rPr>
                <w:rFonts w:ascii="宋体" w:hAnsi="宋体" w:cs="宋体" w:hint="eastAsia"/>
                <w:kern w:val="0"/>
                <w:sz w:val="18"/>
                <w:szCs w:val="18"/>
              </w:rPr>
              <w:t xml:space="preserve"> </w:t>
            </w:r>
            <w:r>
              <w:rPr>
                <w:rFonts w:ascii="宋体" w:hAnsi="宋体" w:cs="宋体" w:hint="eastAsia"/>
                <w:kern w:val="0"/>
                <w:sz w:val="18"/>
                <w:szCs w:val="18"/>
              </w:rPr>
              <w:t>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责令停产停业、吊销许可证或者执照、较大数额罚款等行政处罚决定，依法应实行听证的，适用本章第四节的</w:t>
            </w:r>
            <w:r>
              <w:rPr>
                <w:rFonts w:ascii="宋体" w:hAnsi="宋体" w:cs="宋体" w:hint="eastAsia"/>
                <w:kern w:val="0"/>
                <w:sz w:val="18"/>
                <w:szCs w:val="18"/>
              </w:rPr>
              <w:t>规定。</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w:t>
            </w:r>
            <w:r>
              <w:rPr>
                <w:rFonts w:ascii="宋体" w:hAnsi="宋体" w:cs="宋体" w:hint="eastAsia"/>
                <w:kern w:val="0"/>
                <w:sz w:val="18"/>
                <w:szCs w:val="18"/>
              </w:rPr>
              <w:t xml:space="preserve">决定，在此期间，当事人或者有关人员不得销毁或者转移证据。执法人员与当事人有直接利害关系的，应当回避。　</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w:t>
            </w:r>
            <w:r>
              <w:rPr>
                <w:rFonts w:ascii="宋体" w:hAnsi="宋体" w:cs="宋体" w:hint="eastAsia"/>
                <w:kern w:val="0"/>
                <w:sz w:val="18"/>
                <w:szCs w:val="18"/>
              </w:rPr>
              <w:t>立的，不得给予行政处罚；（四）违法行为已构成犯罪的，移送司法机关。对情节复杂或者重大违法行为给予较重的行政处罚，行政机关的负责人应当集体讨论决定。</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日中华人民共和国主席令第十八号修订）第三十一条行政机关在作出行政处罚决定之前，应当告知当事人作出行政处罚决定的事实、理由及依据，并告知当事人依法享有的权利。</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w:t>
            </w:r>
            <w:r>
              <w:rPr>
                <w:rFonts w:ascii="宋体" w:hAnsi="宋体" w:cs="宋体" w:hint="eastAsia"/>
                <w:kern w:val="0"/>
                <w:sz w:val="18"/>
                <w:szCs w:val="18"/>
              </w:rPr>
              <w:t>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日中华人民共和国主席令第十八号修订）第四十条行政处罚决定书应当在宣告后当场交付当事人；当事人不在场的，行政机关应当在七日内依照民事诉讼法的有关规定，将行政处罚决定书送达当事人。</w:t>
            </w:r>
            <w:r>
              <w:rPr>
                <w:rFonts w:ascii="宋体" w:cs="宋体"/>
                <w:kern w:val="0"/>
                <w:sz w:val="18"/>
                <w:szCs w:val="18"/>
              </w:rPr>
              <w:br/>
            </w:r>
            <w:r>
              <w:rPr>
                <w:rFonts w:ascii="宋体" w:hAnsi="宋体" w:cs="宋体"/>
                <w:kern w:val="0"/>
                <w:sz w:val="18"/>
                <w:szCs w:val="18"/>
              </w:rPr>
              <w:t xml:space="preserve">    7-1.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日中华人民共和国主席令第十八号修订）第四十四条</w:t>
            </w:r>
            <w:r>
              <w:rPr>
                <w:rFonts w:ascii="宋体" w:hAnsi="宋体" w:cs="宋体"/>
                <w:kern w:val="0"/>
                <w:sz w:val="18"/>
                <w:szCs w:val="18"/>
              </w:rPr>
              <w:t xml:space="preserve">: </w:t>
            </w:r>
            <w:r>
              <w:rPr>
                <w:rFonts w:ascii="宋体" w:hAnsi="宋体" w:cs="宋体" w:hint="eastAsia"/>
                <w:kern w:val="0"/>
                <w:sz w:val="18"/>
                <w:szCs w:val="18"/>
              </w:rPr>
              <w:t>行政处罚决定依法作出后，当事</w:t>
            </w:r>
            <w:r>
              <w:rPr>
                <w:rFonts w:ascii="宋体" w:hAnsi="宋体" w:cs="宋体" w:hint="eastAsia"/>
                <w:kern w:val="0"/>
                <w:sz w:val="18"/>
                <w:szCs w:val="18"/>
              </w:rPr>
              <w:t>人应当在行政处罚决定的期限内，予以履行。</w:t>
            </w:r>
            <w:r>
              <w:rPr>
                <w:rFonts w:ascii="宋体" w:cs="宋体"/>
                <w:kern w:val="0"/>
                <w:sz w:val="18"/>
                <w:szCs w:val="18"/>
              </w:rPr>
              <w:br/>
            </w:r>
            <w:r>
              <w:rPr>
                <w:rFonts w:ascii="宋体" w:hAnsi="宋体" w:cs="宋体"/>
                <w:kern w:val="0"/>
                <w:sz w:val="18"/>
                <w:szCs w:val="18"/>
              </w:rPr>
              <w:t xml:space="preserve">    7-2.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152" w:type="dxa"/>
            <w:vAlign w:val="center"/>
          </w:tcPr>
          <w:p w:rsidR="00A24E36" w:rsidRDefault="00B917E3">
            <w:pPr>
              <w:widowControl/>
              <w:spacing w:after="240" w:line="240" w:lineRule="exact"/>
              <w:ind w:firstLineChars="200" w:firstLine="360"/>
              <w:jc w:val="left"/>
              <w:rPr>
                <w:rFonts w:ascii="宋体" w:cs="宋体"/>
                <w:kern w:val="0"/>
                <w:sz w:val="18"/>
                <w:szCs w:val="18"/>
              </w:rPr>
            </w:pPr>
            <w:r>
              <w:rPr>
                <w:rFonts w:ascii="宋体" w:hAnsi="宋体" w:cs="宋体" w:hint="eastAsia"/>
                <w:kern w:val="0"/>
                <w:sz w:val="18"/>
                <w:szCs w:val="18"/>
              </w:rPr>
              <w:t>因不履行或不正确履行职责，有下列情形的，行政机关及相关工作</w:t>
            </w:r>
            <w:r>
              <w:rPr>
                <w:rFonts w:ascii="宋体" w:hAnsi="宋体" w:cs="宋体" w:hint="eastAsia"/>
                <w:kern w:val="0"/>
                <w:sz w:val="18"/>
                <w:szCs w:val="18"/>
              </w:rPr>
              <w:t>人员应承担相应责任：</w:t>
            </w:r>
            <w:r>
              <w:rPr>
                <w:rFonts w:ascii="宋体" w:cs="宋体"/>
                <w:kern w:val="0"/>
                <w:sz w:val="18"/>
                <w:szCs w:val="18"/>
              </w:rPr>
              <w:br/>
            </w:r>
            <w:r>
              <w:rPr>
                <w:rFonts w:ascii="宋体" w:hAnsi="宋体" w:cs="宋体"/>
                <w:kern w:val="0"/>
                <w:sz w:val="18"/>
                <w:szCs w:val="18"/>
              </w:rPr>
              <w:t xml:space="preserve">    1.</w:t>
            </w:r>
            <w:r>
              <w:rPr>
                <w:rFonts w:ascii="宋体" w:hAnsi="宋体" w:cs="宋体" w:hint="eastAsia"/>
                <w:kern w:val="0"/>
                <w:sz w:val="18"/>
                <w:szCs w:val="18"/>
              </w:rPr>
              <w:t>没有法定依据实行行政处罚的；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执法人员玩忽职守，对应当予以制止和处罚的违法行为不予制止、处罚，致使公民、法人或者其他组织的合法权益、公共利益和社会秩序遭受损失的；</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违反法定的行政处罚程序的；</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擅自更改教育行政处罚种类、幅度的；</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在行政处罚过程中发生腐败行为的；</w:t>
            </w:r>
            <w:r>
              <w:rPr>
                <w:rFonts w:ascii="宋体" w:cs="宋体"/>
                <w:kern w:val="0"/>
                <w:sz w:val="18"/>
                <w:szCs w:val="18"/>
              </w:rPr>
              <w:br/>
            </w:r>
            <w:r>
              <w:rPr>
                <w:rFonts w:ascii="宋体" w:hAnsi="宋体" w:cs="宋体"/>
                <w:kern w:val="0"/>
                <w:sz w:val="18"/>
                <w:szCs w:val="18"/>
              </w:rPr>
              <w:t xml:space="preserve">    6</w:t>
            </w:r>
            <w:r>
              <w:rPr>
                <w:rFonts w:ascii="宋体" w:cs="宋体"/>
                <w:kern w:val="0"/>
                <w:sz w:val="18"/>
                <w:szCs w:val="18"/>
              </w:rPr>
              <w:t>.</w:t>
            </w:r>
            <w:r>
              <w:rPr>
                <w:rFonts w:ascii="宋体" w:hAnsi="宋体" w:cs="宋体" w:hint="eastAsia"/>
                <w:kern w:val="0"/>
                <w:sz w:val="18"/>
                <w:szCs w:val="18"/>
              </w:rPr>
              <w:t>其他违反法律法规规章文件规定的行为。</w:t>
            </w:r>
            <w:r>
              <w:rPr>
                <w:rFonts w:ascii="宋体" w:cs="宋体"/>
                <w:kern w:val="0"/>
                <w:sz w:val="18"/>
                <w:szCs w:val="18"/>
              </w:rPr>
              <w:br/>
            </w:r>
            <w:r>
              <w:rPr>
                <w:rFonts w:ascii="宋体" w:cs="宋体"/>
                <w:kern w:val="0"/>
                <w:sz w:val="18"/>
                <w:szCs w:val="18"/>
              </w:rPr>
              <w:br/>
            </w:r>
          </w:p>
        </w:tc>
        <w:tc>
          <w:tcPr>
            <w:tcW w:w="4034"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日中华人民共和国主席令第十八号修订）第六十二条执法人员</w:t>
            </w:r>
            <w:r>
              <w:rPr>
                <w:rFonts w:ascii="宋体" w:hAnsi="宋体" w:cs="宋体" w:hint="eastAsia"/>
                <w:kern w:val="0"/>
                <w:sz w:val="18"/>
                <w:szCs w:val="18"/>
              </w:rPr>
              <w:t>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日中华人民共和国主席令第十八号修订）第五十八条行政机关将罚款、没收的违法所得或者财物截留、私分或者变相私分的，由财政部门或者有</w:t>
            </w:r>
            <w:r>
              <w:rPr>
                <w:rFonts w:ascii="宋体" w:hAnsi="宋体" w:cs="宋体" w:hint="eastAsia"/>
                <w:kern w:val="0"/>
                <w:sz w:val="18"/>
                <w:szCs w:val="18"/>
              </w:rPr>
              <w:t>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cs="宋体"/>
                <w:kern w:val="0"/>
                <w:sz w:val="18"/>
                <w:szCs w:val="18"/>
              </w:rPr>
              <w:br/>
            </w:r>
          </w:p>
        </w:tc>
        <w:tc>
          <w:tcPr>
            <w:tcW w:w="1043" w:type="dxa"/>
            <w:vAlign w:val="center"/>
          </w:tcPr>
          <w:p w:rsidR="00A24E36" w:rsidRDefault="00A24E36">
            <w:pPr>
              <w:widowControl/>
              <w:spacing w:line="240" w:lineRule="exact"/>
              <w:rPr>
                <w:rFonts w:ascii="宋体" w:cs="宋体"/>
                <w:kern w:val="0"/>
                <w:sz w:val="24"/>
              </w:rPr>
            </w:pPr>
          </w:p>
        </w:tc>
      </w:tr>
      <w:tr w:rsidR="00A24E36" w:rsidTr="0028692E">
        <w:trPr>
          <w:trHeight w:val="13158"/>
          <w:jc w:val="center"/>
        </w:trPr>
        <w:tc>
          <w:tcPr>
            <w:tcW w:w="450" w:type="dxa"/>
            <w:vAlign w:val="center"/>
          </w:tcPr>
          <w:p w:rsidR="00A24E36" w:rsidRDefault="00B917E3">
            <w:pPr>
              <w:widowControl/>
              <w:spacing w:line="240" w:lineRule="exact"/>
              <w:jc w:val="center"/>
              <w:rPr>
                <w:rFonts w:asci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5</w:t>
            </w:r>
          </w:p>
        </w:tc>
        <w:tc>
          <w:tcPr>
            <w:tcW w:w="783" w:type="dxa"/>
            <w:vAlign w:val="center"/>
          </w:tcPr>
          <w:p w:rsidR="00A24E36" w:rsidRDefault="00B917E3">
            <w:pPr>
              <w:widowControl/>
              <w:spacing w:line="240" w:lineRule="exact"/>
              <w:jc w:val="center"/>
              <w:rPr>
                <w:rFonts w:ascii="宋体" w:cs="宋体"/>
                <w:kern w:val="0"/>
                <w:sz w:val="18"/>
                <w:szCs w:val="18"/>
              </w:rPr>
            </w:pPr>
            <w:r>
              <w:rPr>
                <w:rFonts w:ascii="宋体" w:hAnsi="宋体" w:cs="宋体" w:hint="eastAsia"/>
                <w:kern w:val="0"/>
                <w:sz w:val="18"/>
                <w:szCs w:val="18"/>
              </w:rPr>
              <w:t>行政处罚</w:t>
            </w:r>
          </w:p>
        </w:tc>
        <w:tc>
          <w:tcPr>
            <w:tcW w:w="876" w:type="dxa"/>
            <w:vAlign w:val="center"/>
          </w:tcPr>
          <w:p w:rsidR="00A24E36" w:rsidRDefault="00B917E3">
            <w:pPr>
              <w:widowControl/>
              <w:spacing w:line="240" w:lineRule="exact"/>
              <w:jc w:val="left"/>
              <w:rPr>
                <w:rFonts w:ascii="宋体" w:cs="宋体"/>
                <w:kern w:val="0"/>
                <w:sz w:val="20"/>
                <w:szCs w:val="20"/>
              </w:rPr>
            </w:pPr>
            <w:r>
              <w:rPr>
                <w:rFonts w:ascii="宋体" w:hAnsi="宋体" w:cs="宋体" w:hint="eastAsia"/>
                <w:kern w:val="0"/>
                <w:sz w:val="20"/>
                <w:szCs w:val="20"/>
              </w:rPr>
              <w:t>对违法干涉他人学习和使用国家通用语言文字行为的处罚</w:t>
            </w:r>
          </w:p>
        </w:tc>
        <w:tc>
          <w:tcPr>
            <w:tcW w:w="721"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 xml:space="preserve">　</w:t>
            </w:r>
          </w:p>
        </w:tc>
        <w:tc>
          <w:tcPr>
            <w:tcW w:w="4723"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【法律】《中华人民共和国国家通用语言文字法》</w:t>
            </w:r>
            <w:r>
              <w:rPr>
                <w:rFonts w:ascii="宋体" w:hAnsi="宋体" w:cs="宋体"/>
                <w:kern w:val="0"/>
                <w:sz w:val="18"/>
                <w:szCs w:val="18"/>
              </w:rPr>
              <w:t>(2000</w:t>
            </w:r>
            <w:r>
              <w:rPr>
                <w:rFonts w:ascii="宋体" w:hAnsi="宋体" w:cs="宋体" w:hint="eastAsia"/>
                <w:kern w:val="0"/>
                <w:sz w:val="18"/>
                <w:szCs w:val="18"/>
              </w:rPr>
              <w:t>年</w:t>
            </w:r>
            <w:r>
              <w:rPr>
                <w:rFonts w:ascii="宋体" w:hAnsi="宋体" w:cs="宋体"/>
                <w:kern w:val="0"/>
                <w:sz w:val="18"/>
                <w:szCs w:val="18"/>
              </w:rPr>
              <w:t>10</w:t>
            </w:r>
            <w:r>
              <w:rPr>
                <w:rFonts w:ascii="宋体" w:hAnsi="宋体" w:cs="宋体" w:hint="eastAsia"/>
                <w:kern w:val="0"/>
                <w:sz w:val="18"/>
                <w:szCs w:val="18"/>
              </w:rPr>
              <w:t>月</w:t>
            </w:r>
            <w:r>
              <w:rPr>
                <w:rFonts w:ascii="宋体" w:hAnsi="宋体" w:cs="宋体"/>
                <w:kern w:val="0"/>
                <w:sz w:val="18"/>
                <w:szCs w:val="18"/>
              </w:rPr>
              <w:t>31</w:t>
            </w:r>
            <w:r>
              <w:rPr>
                <w:rFonts w:ascii="宋体" w:hAnsi="宋体" w:cs="宋体" w:hint="eastAsia"/>
                <w:kern w:val="0"/>
                <w:sz w:val="18"/>
                <w:szCs w:val="18"/>
              </w:rPr>
              <w:t>日中华人民共和国主席令第三十七号令公布</w:t>
            </w:r>
            <w:r>
              <w:rPr>
                <w:rFonts w:ascii="宋体" w:hAnsi="宋体" w:cs="宋体"/>
                <w:kern w:val="0"/>
                <w:sz w:val="18"/>
                <w:szCs w:val="18"/>
              </w:rPr>
              <w:t>)</w:t>
            </w:r>
            <w:r>
              <w:rPr>
                <w:rFonts w:ascii="宋体" w:hAnsi="宋体" w:cs="宋体" w:hint="eastAsia"/>
                <w:kern w:val="0"/>
                <w:sz w:val="18"/>
                <w:szCs w:val="18"/>
              </w:rPr>
              <w:t>第二十七条</w:t>
            </w:r>
            <w:r>
              <w:rPr>
                <w:rFonts w:ascii="宋体" w:hAnsi="宋体" w:cs="宋体" w:hint="eastAsia"/>
                <w:kern w:val="0"/>
                <w:sz w:val="18"/>
                <w:szCs w:val="18"/>
              </w:rPr>
              <w:t>违反本法规定，干涉他人学习和使用国家通用语言文字的，由有关行政管理部门责令限期改正，并予以警告。</w:t>
            </w:r>
          </w:p>
        </w:tc>
        <w:tc>
          <w:tcPr>
            <w:tcW w:w="2295"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立案责任：在发现或者接到举报有相关违法行为时，及时审查，决定是否立案。</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调查责任：全面、客观、公正地进行调查，收集、调取证据，教育行政执法人员不得少于两人，调查时出示执法证件，听取当事人辩解陈述并制作笔录，保守有关秘密。</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审查责任：对违法行为、违法事实、证据、调查取证程序、法律适用、处理种类和幅度、当事人陈述和申辩理由等方面进行审查，提出处理意见。</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告知责任：作出处理决定</w:t>
            </w:r>
            <w:r>
              <w:rPr>
                <w:rFonts w:ascii="宋体" w:hAnsi="宋体" w:cs="宋体" w:hint="eastAsia"/>
                <w:kern w:val="0"/>
                <w:sz w:val="18"/>
                <w:szCs w:val="18"/>
              </w:rPr>
              <w:t>前，书面告知当事人违法事实及其享有的陈述、申辩等权力。</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决定责任：根据审理情况决定是否予以行政处罚。依法需要给予行政处罚的，制作行政处罚决定书，载明违法事实和证据、处罚依据和内容、申请行政复议或提起行政诉讼的途径和期限等内容。</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送达责任：在规定期限内将行政处罚决定书送达当事人。</w:t>
            </w:r>
            <w:r>
              <w:rPr>
                <w:rFonts w:ascii="宋体" w:cs="宋体"/>
                <w:kern w:val="0"/>
                <w:sz w:val="18"/>
                <w:szCs w:val="18"/>
              </w:rPr>
              <w:br/>
            </w:r>
            <w:r>
              <w:rPr>
                <w:rFonts w:ascii="宋体" w:hAnsi="宋体" w:cs="宋体"/>
                <w:kern w:val="0"/>
                <w:sz w:val="18"/>
                <w:szCs w:val="18"/>
              </w:rPr>
              <w:t xml:space="preserve">    7.</w:t>
            </w:r>
            <w:r>
              <w:rPr>
                <w:rFonts w:ascii="宋体" w:hAnsi="宋体" w:cs="宋体" w:hint="eastAsia"/>
                <w:kern w:val="0"/>
                <w:sz w:val="18"/>
                <w:szCs w:val="18"/>
              </w:rPr>
              <w:t>执行责任：监督当事人在决定的期限内履行生效的处罚决定。</w:t>
            </w:r>
            <w:r>
              <w:rPr>
                <w:rFonts w:ascii="宋体" w:cs="宋体"/>
                <w:kern w:val="0"/>
                <w:sz w:val="18"/>
                <w:szCs w:val="18"/>
              </w:rPr>
              <w:br/>
            </w:r>
            <w:r>
              <w:rPr>
                <w:rFonts w:ascii="宋体" w:hAnsi="宋体" w:cs="宋体"/>
                <w:kern w:val="0"/>
                <w:sz w:val="18"/>
                <w:szCs w:val="18"/>
              </w:rPr>
              <w:t xml:space="preserve">    8.</w:t>
            </w:r>
            <w:r>
              <w:rPr>
                <w:rFonts w:ascii="宋体" w:hAnsi="宋体" w:cs="宋体" w:hint="eastAsia"/>
                <w:kern w:val="0"/>
                <w:sz w:val="18"/>
                <w:szCs w:val="18"/>
              </w:rPr>
              <w:t>其他法律法规规章文件规定应履行的责任。</w:t>
            </w:r>
          </w:p>
        </w:tc>
        <w:tc>
          <w:tcPr>
            <w:tcW w:w="5651" w:type="dxa"/>
            <w:vAlign w:val="center"/>
          </w:tcPr>
          <w:p w:rsidR="00A24E36" w:rsidRDefault="00B917E3">
            <w:pPr>
              <w:widowControl/>
              <w:spacing w:line="22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w:t>
            </w:r>
            <w:r>
              <w:rPr>
                <w:rFonts w:ascii="宋体" w:hAnsi="宋体" w:cs="宋体" w:hint="eastAsia"/>
                <w:kern w:val="0"/>
                <w:sz w:val="18"/>
                <w:szCs w:val="18"/>
              </w:rPr>
              <w:t>【规章】《广西壮族自治区行政执法程序规定》（</w:t>
            </w:r>
            <w:r>
              <w:rPr>
                <w:rFonts w:ascii="宋体" w:hAnsi="宋体" w:cs="宋体" w:hint="eastAsia"/>
                <w:kern w:val="0"/>
                <w:sz w:val="18"/>
                <w:szCs w:val="18"/>
              </w:rPr>
              <w:t>1997</w:t>
            </w:r>
            <w:r>
              <w:rPr>
                <w:rFonts w:ascii="宋体" w:hAnsi="宋体" w:cs="宋体" w:hint="eastAsia"/>
                <w:kern w:val="0"/>
                <w:sz w:val="18"/>
                <w:szCs w:val="18"/>
              </w:rPr>
              <w:t>年</w:t>
            </w:r>
            <w:r>
              <w:rPr>
                <w:rFonts w:ascii="宋体" w:hAnsi="宋体" w:cs="宋体" w:hint="eastAsia"/>
                <w:kern w:val="0"/>
                <w:sz w:val="18"/>
                <w:szCs w:val="18"/>
              </w:rPr>
              <w:t>12</w:t>
            </w:r>
            <w:r>
              <w:rPr>
                <w:rFonts w:ascii="宋体" w:hAnsi="宋体" w:cs="宋体" w:hint="eastAsia"/>
                <w:kern w:val="0"/>
                <w:sz w:val="18"/>
                <w:szCs w:val="18"/>
              </w:rPr>
              <w:t>月</w:t>
            </w:r>
            <w:r>
              <w:rPr>
                <w:rFonts w:ascii="宋体" w:hAnsi="宋体" w:cs="宋体" w:hint="eastAsia"/>
                <w:kern w:val="0"/>
                <w:sz w:val="18"/>
                <w:szCs w:val="18"/>
              </w:rPr>
              <w:t>3</w:t>
            </w:r>
            <w:r>
              <w:rPr>
                <w:rFonts w:ascii="宋体" w:hAnsi="宋体" w:cs="宋体" w:hint="eastAsia"/>
                <w:kern w:val="0"/>
                <w:sz w:val="18"/>
                <w:szCs w:val="18"/>
              </w:rPr>
              <w:t>日广西壮族自治区人民政</w:t>
            </w:r>
            <w:r>
              <w:rPr>
                <w:rFonts w:ascii="宋体" w:hAnsi="宋体" w:cs="宋体" w:hint="eastAsia"/>
                <w:kern w:val="0"/>
                <w:sz w:val="18"/>
                <w:szCs w:val="18"/>
              </w:rPr>
              <w:t>府令第</w:t>
            </w:r>
            <w:r>
              <w:rPr>
                <w:rFonts w:ascii="宋体" w:hAnsi="宋体" w:cs="宋体" w:hint="eastAsia"/>
                <w:kern w:val="0"/>
                <w:sz w:val="18"/>
                <w:szCs w:val="18"/>
              </w:rPr>
              <w:t>13</w:t>
            </w:r>
            <w:r>
              <w:rPr>
                <w:rFonts w:ascii="宋体" w:hAnsi="宋体" w:cs="宋体" w:hint="eastAsia"/>
                <w:kern w:val="0"/>
                <w:sz w:val="18"/>
                <w:szCs w:val="18"/>
              </w:rPr>
              <w:t>号发布</w:t>
            </w:r>
            <w:r>
              <w:rPr>
                <w:rFonts w:ascii="宋体" w:hAnsi="宋体" w:cs="宋体" w:hint="eastAsia"/>
                <w:kern w:val="0"/>
                <w:sz w:val="18"/>
                <w:szCs w:val="18"/>
              </w:rPr>
              <w:t xml:space="preserve">) </w:t>
            </w:r>
            <w:r>
              <w:rPr>
                <w:rFonts w:ascii="宋体" w:hAnsi="宋体" w:cs="宋体" w:hint="eastAsia"/>
                <w:kern w:val="0"/>
                <w:sz w:val="18"/>
                <w:szCs w:val="18"/>
              </w:rPr>
              <w:t>第二十七条</w:t>
            </w:r>
            <w:r>
              <w:rPr>
                <w:rFonts w:ascii="宋体" w:hAnsi="宋体" w:cs="宋体" w:hint="eastAsia"/>
                <w:kern w:val="0"/>
                <w:sz w:val="18"/>
                <w:szCs w:val="18"/>
              </w:rPr>
              <w:t xml:space="preserve"> </w:t>
            </w:r>
            <w:r>
              <w:rPr>
                <w:rFonts w:ascii="宋体" w:hAnsi="宋体" w:cs="宋体" w:hint="eastAsia"/>
                <w:kern w:val="0"/>
                <w:sz w:val="18"/>
                <w:szCs w:val="18"/>
              </w:rPr>
              <w:t>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责令停产停业、吊销许可证或者执照、较大数额罚款等行政处罚决定，依法应实行听证的，适用本章第四节的规定。</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w:t>
            </w:r>
            <w:r>
              <w:rPr>
                <w:rFonts w:ascii="宋体" w:hAnsi="宋体" w:cs="宋体" w:hint="eastAsia"/>
                <w:kern w:val="0"/>
                <w:sz w:val="18"/>
                <w:szCs w:val="18"/>
              </w:rPr>
              <w:t>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日中华人民共和国主席令第十八号修订）第三十七条</w:t>
            </w:r>
            <w:r>
              <w:rPr>
                <w:rFonts w:ascii="宋体" w:hAnsi="宋体" w:cs="宋体" w:hint="eastAsia"/>
                <w:kern w:val="0"/>
                <w:sz w:val="18"/>
                <w:szCs w:val="18"/>
              </w:rPr>
              <w:t xml:space="preserve">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w:t>
            </w:r>
            <w:r>
              <w:rPr>
                <w:rFonts w:ascii="宋体" w:hAnsi="宋体" w:cs="宋体" w:hint="eastAsia"/>
                <w:kern w:val="0"/>
                <w:sz w:val="18"/>
                <w:szCs w:val="18"/>
              </w:rPr>
              <w:t>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【法律】《中华人民共和</w:t>
            </w:r>
            <w:r>
              <w:rPr>
                <w:rFonts w:ascii="宋体" w:hAnsi="宋体" w:cs="宋体" w:hint="eastAsia"/>
                <w:kern w:val="0"/>
                <w:sz w:val="18"/>
                <w:szCs w:val="18"/>
              </w:rPr>
              <w:t>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日中华人民共和国主席令第十八号修订）第三十一条行政机关在作出行政处罚决定之前，应当告知当事人作出行政处罚决定的事实、理由及依据，并告知当事人依法享有的权利。</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日中华人民共和国主席令第十八号修订）第三十九条行政机关依照本法第三十八条的规定给予行政处罚，应当制作行政处罚决定书。行政处罚决定书应当载明</w:t>
            </w:r>
            <w:r>
              <w:rPr>
                <w:rFonts w:ascii="宋体" w:hAnsi="宋体" w:cs="宋体" w:hint="eastAsia"/>
                <w:kern w:val="0"/>
                <w:sz w:val="18"/>
                <w:szCs w:val="18"/>
              </w:rPr>
              <w:t>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日中华人民共和国主席令第十八号修订）第四十条行政处罚决定书应当</w:t>
            </w:r>
            <w:r>
              <w:rPr>
                <w:rFonts w:ascii="宋体" w:hAnsi="宋体" w:cs="宋体" w:hint="eastAsia"/>
                <w:kern w:val="0"/>
                <w:sz w:val="18"/>
                <w:szCs w:val="18"/>
              </w:rPr>
              <w:t>在宣告后当场交付当事人；当事人不在场的，行政机关应当在七日内依照民事诉讼法的有关规定，将行政处罚决定书送达当事人。</w:t>
            </w:r>
            <w:r>
              <w:rPr>
                <w:rFonts w:ascii="宋体" w:cs="宋体"/>
                <w:kern w:val="0"/>
                <w:sz w:val="18"/>
                <w:szCs w:val="18"/>
              </w:rPr>
              <w:br/>
            </w:r>
            <w:r>
              <w:rPr>
                <w:rFonts w:ascii="宋体" w:hAnsi="宋体" w:cs="宋体"/>
                <w:kern w:val="0"/>
                <w:sz w:val="18"/>
                <w:szCs w:val="18"/>
              </w:rPr>
              <w:t xml:space="preserve">    7-1.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日中华人民共和国主席令第十八号修订）第四十四条行政处罚决定依法作出后，当事人应当在行政处罚决定的期限内，予以履行。</w:t>
            </w:r>
            <w:r>
              <w:rPr>
                <w:rFonts w:ascii="宋体" w:cs="宋体"/>
                <w:kern w:val="0"/>
                <w:sz w:val="18"/>
                <w:szCs w:val="18"/>
              </w:rPr>
              <w:br/>
            </w:r>
            <w:r>
              <w:rPr>
                <w:rFonts w:ascii="宋体" w:hAnsi="宋体" w:cs="宋体"/>
                <w:kern w:val="0"/>
                <w:sz w:val="18"/>
                <w:szCs w:val="18"/>
              </w:rPr>
              <w:t xml:space="preserve">    7-2.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152" w:type="dxa"/>
            <w:vAlign w:val="center"/>
          </w:tcPr>
          <w:p w:rsidR="00A24E36" w:rsidRDefault="00B917E3">
            <w:pPr>
              <w:widowControl/>
              <w:spacing w:after="240" w:line="240" w:lineRule="exact"/>
              <w:ind w:firstLineChars="200" w:firstLine="360"/>
              <w:jc w:val="left"/>
              <w:rPr>
                <w:rFonts w:ascii="宋体" w:cs="宋体"/>
                <w:kern w:val="0"/>
                <w:sz w:val="18"/>
                <w:szCs w:val="18"/>
              </w:rPr>
            </w:pPr>
            <w:r>
              <w:rPr>
                <w:rFonts w:ascii="宋体" w:hAnsi="宋体" w:cs="宋体" w:hint="eastAsia"/>
                <w:kern w:val="0"/>
                <w:sz w:val="18"/>
                <w:szCs w:val="18"/>
              </w:rPr>
              <w:t>因不履行或不正确履行职责，有下列情形的，行政机关及相关工作人员应承担相应责任：</w:t>
            </w:r>
            <w:r>
              <w:rPr>
                <w:rFonts w:ascii="宋体" w:cs="宋体"/>
                <w:kern w:val="0"/>
                <w:sz w:val="18"/>
                <w:szCs w:val="18"/>
              </w:rPr>
              <w:br/>
            </w:r>
            <w:r>
              <w:rPr>
                <w:rFonts w:ascii="宋体" w:hAnsi="宋体" w:cs="宋体"/>
                <w:kern w:val="0"/>
                <w:sz w:val="18"/>
                <w:szCs w:val="18"/>
              </w:rPr>
              <w:t xml:space="preserve">    1.</w:t>
            </w:r>
            <w:r>
              <w:rPr>
                <w:rFonts w:ascii="宋体" w:hAnsi="宋体" w:cs="宋体" w:hint="eastAsia"/>
                <w:kern w:val="0"/>
                <w:sz w:val="18"/>
                <w:szCs w:val="18"/>
              </w:rPr>
              <w:t>没有法定依据实行行政处罚的；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执法人员玩忽职守，对应当予以制止和处罚的违法行为不予制止、处罚，致使公民、法人或者其他组织的合</w:t>
            </w:r>
            <w:r>
              <w:rPr>
                <w:rFonts w:ascii="宋体" w:hAnsi="宋体" w:cs="宋体" w:hint="eastAsia"/>
                <w:kern w:val="0"/>
                <w:sz w:val="18"/>
                <w:szCs w:val="18"/>
              </w:rPr>
              <w:t>法权益、公共利益和社会秩序遭受损失的；</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违反法定的行政处罚程序的；</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擅自更改教育行政处罚种类、幅度的；</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在行政处罚过程中发生腐败行为的；</w:t>
            </w:r>
            <w:r>
              <w:rPr>
                <w:rFonts w:ascii="宋体" w:cs="宋体"/>
                <w:kern w:val="0"/>
                <w:sz w:val="18"/>
                <w:szCs w:val="18"/>
              </w:rPr>
              <w:br/>
            </w:r>
            <w:r>
              <w:rPr>
                <w:rFonts w:ascii="宋体" w:hAnsi="宋体" w:cs="宋体"/>
                <w:kern w:val="0"/>
                <w:sz w:val="18"/>
                <w:szCs w:val="18"/>
              </w:rPr>
              <w:t xml:space="preserve">    6</w:t>
            </w:r>
            <w:r>
              <w:rPr>
                <w:rFonts w:ascii="宋体" w:cs="宋体"/>
                <w:kern w:val="0"/>
                <w:sz w:val="18"/>
                <w:szCs w:val="18"/>
              </w:rPr>
              <w:t>.</w:t>
            </w:r>
            <w:r>
              <w:rPr>
                <w:rFonts w:ascii="宋体" w:hAnsi="宋体" w:cs="宋体" w:hint="eastAsia"/>
                <w:kern w:val="0"/>
                <w:sz w:val="18"/>
                <w:szCs w:val="18"/>
              </w:rPr>
              <w:t>其他违反法律法规规章文件规定的行为。</w:t>
            </w:r>
            <w:r>
              <w:rPr>
                <w:rFonts w:ascii="宋体" w:cs="宋体"/>
                <w:kern w:val="0"/>
                <w:sz w:val="18"/>
                <w:szCs w:val="18"/>
              </w:rPr>
              <w:br/>
            </w:r>
            <w:r>
              <w:rPr>
                <w:rFonts w:ascii="宋体" w:cs="宋体"/>
                <w:kern w:val="0"/>
                <w:sz w:val="18"/>
                <w:szCs w:val="18"/>
              </w:rPr>
              <w:br/>
            </w:r>
          </w:p>
        </w:tc>
        <w:tc>
          <w:tcPr>
            <w:tcW w:w="4034"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w:t>
            </w:r>
            <w:r>
              <w:rPr>
                <w:rFonts w:ascii="宋体" w:hAnsi="宋体" w:cs="宋体" w:hint="eastAsia"/>
                <w:kern w:val="0"/>
                <w:sz w:val="18"/>
                <w:szCs w:val="18"/>
              </w:rPr>
              <w:t>法给予行政处分：（一）没有法定的行政处罚依据的；（二）擅自改变行政处罚种类、幅度的；（三）违反法定的行政处罚程序的；（四）违反本法第十八条关于委托处罚的规定的。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w:t>
            </w:r>
            <w:r>
              <w:rPr>
                <w:rFonts w:ascii="宋体" w:hAnsi="宋体" w:cs="宋体" w:hint="eastAsia"/>
                <w:kern w:val="0"/>
                <w:sz w:val="18"/>
                <w:szCs w:val="18"/>
              </w:rPr>
              <w:t>行政处分；情节严重构成犯罪的，依法追究刑事责任。</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日中华人民共和国主席令第十八号修订）第五十八条</w:t>
            </w:r>
            <w:r>
              <w:rPr>
                <w:rFonts w:ascii="宋体" w:hAnsi="宋体" w:cs="宋体" w:hint="eastAsia"/>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cs="宋体"/>
                <w:kern w:val="0"/>
                <w:sz w:val="18"/>
                <w:szCs w:val="18"/>
              </w:rPr>
              <w:br/>
            </w:r>
          </w:p>
        </w:tc>
        <w:tc>
          <w:tcPr>
            <w:tcW w:w="1043" w:type="dxa"/>
            <w:vAlign w:val="center"/>
          </w:tcPr>
          <w:p w:rsidR="00A24E36" w:rsidRDefault="00B917E3">
            <w:pPr>
              <w:widowControl/>
              <w:spacing w:line="240" w:lineRule="exact"/>
              <w:rPr>
                <w:rFonts w:ascii="宋体" w:cs="宋体"/>
                <w:kern w:val="0"/>
                <w:sz w:val="24"/>
              </w:rPr>
            </w:pPr>
            <w:r>
              <w:rPr>
                <w:rFonts w:ascii="宋体" w:hAnsi="宋体" w:cs="宋体" w:hint="eastAsia"/>
                <w:kern w:val="0"/>
                <w:sz w:val="24"/>
              </w:rPr>
              <w:t xml:space="preserve">　</w:t>
            </w:r>
          </w:p>
        </w:tc>
      </w:tr>
      <w:tr w:rsidR="00A24E36" w:rsidTr="0028692E">
        <w:trPr>
          <w:trHeight w:val="12531"/>
          <w:jc w:val="center"/>
        </w:trPr>
        <w:tc>
          <w:tcPr>
            <w:tcW w:w="450" w:type="dxa"/>
            <w:vAlign w:val="center"/>
          </w:tcPr>
          <w:p w:rsidR="00A24E36" w:rsidRDefault="00B917E3">
            <w:pPr>
              <w:widowControl/>
              <w:spacing w:line="240" w:lineRule="exact"/>
              <w:jc w:val="center"/>
              <w:rPr>
                <w:rFonts w:asci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6</w:t>
            </w:r>
          </w:p>
        </w:tc>
        <w:tc>
          <w:tcPr>
            <w:tcW w:w="783" w:type="dxa"/>
            <w:vAlign w:val="center"/>
          </w:tcPr>
          <w:p w:rsidR="00A24E36" w:rsidRDefault="00B917E3">
            <w:pPr>
              <w:widowControl/>
              <w:spacing w:line="240" w:lineRule="exact"/>
              <w:jc w:val="center"/>
              <w:rPr>
                <w:rFonts w:ascii="宋体" w:cs="宋体"/>
                <w:kern w:val="0"/>
                <w:sz w:val="18"/>
                <w:szCs w:val="18"/>
              </w:rPr>
            </w:pPr>
            <w:r>
              <w:rPr>
                <w:rFonts w:ascii="宋体" w:hAnsi="宋体" w:cs="宋体" w:hint="eastAsia"/>
                <w:kern w:val="0"/>
                <w:sz w:val="18"/>
                <w:szCs w:val="18"/>
              </w:rPr>
              <w:t>行政处罚</w:t>
            </w:r>
          </w:p>
        </w:tc>
        <w:tc>
          <w:tcPr>
            <w:tcW w:w="876" w:type="dxa"/>
            <w:vAlign w:val="center"/>
          </w:tcPr>
          <w:p w:rsidR="00A24E36" w:rsidRDefault="00B917E3">
            <w:pPr>
              <w:widowControl/>
              <w:spacing w:line="240" w:lineRule="exact"/>
              <w:jc w:val="left"/>
              <w:rPr>
                <w:rFonts w:ascii="宋体" w:cs="宋体"/>
                <w:kern w:val="0"/>
                <w:sz w:val="20"/>
                <w:szCs w:val="20"/>
              </w:rPr>
            </w:pPr>
            <w:r>
              <w:rPr>
                <w:rFonts w:ascii="宋体" w:hAnsi="宋体" w:cs="宋体" w:hint="eastAsia"/>
                <w:kern w:val="0"/>
                <w:sz w:val="20"/>
                <w:szCs w:val="20"/>
              </w:rPr>
              <w:t>对教育考试机构、学校（考点）在考试、招生中违规违纪的处罚</w:t>
            </w:r>
          </w:p>
        </w:tc>
        <w:tc>
          <w:tcPr>
            <w:tcW w:w="721"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 xml:space="preserve">　</w:t>
            </w:r>
          </w:p>
        </w:tc>
        <w:tc>
          <w:tcPr>
            <w:tcW w:w="4723" w:type="dxa"/>
            <w:vAlign w:val="center"/>
          </w:tcPr>
          <w:p w:rsidR="00A24E36" w:rsidRDefault="00B917E3">
            <w:pPr>
              <w:widowControl/>
              <w:spacing w:line="240" w:lineRule="exact"/>
              <w:ind w:firstLineChars="200" w:firstLine="360"/>
              <w:jc w:val="left"/>
              <w:rPr>
                <w:rFonts w:ascii="宋体" w:hAnsi="宋体" w:cs="宋体"/>
                <w:kern w:val="0"/>
                <w:sz w:val="18"/>
                <w:szCs w:val="18"/>
              </w:rPr>
            </w:pPr>
            <w:r>
              <w:rPr>
                <w:rFonts w:ascii="宋体" w:hAnsi="宋体" w:cs="宋体" w:hint="eastAsia"/>
                <w:kern w:val="0"/>
                <w:sz w:val="18"/>
                <w:szCs w:val="18"/>
              </w:rPr>
              <w:t>【规章】《国家教育考试违规处理办法》（</w:t>
            </w:r>
            <w:r>
              <w:rPr>
                <w:rFonts w:ascii="宋体" w:hAnsi="宋体" w:cs="宋体"/>
                <w:bCs/>
                <w:kern w:val="0"/>
                <w:sz w:val="18"/>
                <w:szCs w:val="18"/>
              </w:rPr>
              <w:t>2004</w:t>
            </w:r>
            <w:r>
              <w:rPr>
                <w:rFonts w:ascii="宋体" w:hAnsi="宋体" w:cs="宋体" w:hint="eastAsia"/>
                <w:bCs/>
                <w:kern w:val="0"/>
                <w:sz w:val="18"/>
                <w:szCs w:val="18"/>
              </w:rPr>
              <w:t>年</w:t>
            </w:r>
            <w:r>
              <w:rPr>
                <w:rFonts w:ascii="宋体" w:hAnsi="宋体" w:cs="宋体"/>
                <w:bCs/>
                <w:kern w:val="0"/>
                <w:sz w:val="18"/>
                <w:szCs w:val="18"/>
              </w:rPr>
              <w:t>5</w:t>
            </w:r>
            <w:r>
              <w:rPr>
                <w:rFonts w:ascii="宋体" w:hAnsi="宋体" w:cs="宋体" w:hint="eastAsia"/>
                <w:bCs/>
                <w:kern w:val="0"/>
                <w:sz w:val="18"/>
                <w:szCs w:val="18"/>
              </w:rPr>
              <w:t>月</w:t>
            </w:r>
            <w:r>
              <w:rPr>
                <w:rFonts w:ascii="宋体" w:hAnsi="宋体" w:cs="宋体"/>
                <w:bCs/>
                <w:kern w:val="0"/>
                <w:sz w:val="18"/>
                <w:szCs w:val="18"/>
              </w:rPr>
              <w:t>19</w:t>
            </w:r>
            <w:r>
              <w:rPr>
                <w:rFonts w:ascii="宋体" w:hAnsi="宋体" w:cs="宋体" w:hint="eastAsia"/>
                <w:bCs/>
                <w:kern w:val="0"/>
                <w:sz w:val="18"/>
                <w:szCs w:val="18"/>
              </w:rPr>
              <w:t>日中华人民共和国教育部令第</w:t>
            </w:r>
            <w:r>
              <w:rPr>
                <w:rFonts w:ascii="宋体" w:hAnsi="宋体" w:cs="宋体"/>
                <w:bCs/>
                <w:kern w:val="0"/>
                <w:sz w:val="18"/>
                <w:szCs w:val="18"/>
              </w:rPr>
              <w:t>18</w:t>
            </w:r>
            <w:r>
              <w:rPr>
                <w:rFonts w:ascii="宋体" w:hAnsi="宋体" w:cs="宋体" w:hint="eastAsia"/>
                <w:bCs/>
                <w:kern w:val="0"/>
                <w:sz w:val="18"/>
                <w:szCs w:val="18"/>
              </w:rPr>
              <w:t>号发布</w:t>
            </w:r>
            <w:r>
              <w:rPr>
                <w:rFonts w:ascii="宋体" w:hAnsi="宋体" w:cs="宋体" w:hint="eastAsia"/>
                <w:kern w:val="0"/>
                <w:sz w:val="18"/>
                <w:szCs w:val="18"/>
              </w:rPr>
              <w:t>，</w:t>
            </w:r>
            <w:r>
              <w:rPr>
                <w:rFonts w:ascii="宋体" w:hAnsi="宋体" w:cs="宋体"/>
                <w:bCs/>
                <w:kern w:val="0"/>
                <w:sz w:val="18"/>
                <w:szCs w:val="18"/>
              </w:rPr>
              <w:t>2012</w:t>
            </w:r>
            <w:r>
              <w:rPr>
                <w:rFonts w:ascii="宋体" w:hAnsi="宋体" w:cs="宋体" w:hint="eastAsia"/>
                <w:bCs/>
                <w:kern w:val="0"/>
                <w:sz w:val="18"/>
                <w:szCs w:val="18"/>
              </w:rPr>
              <w:t>年</w:t>
            </w:r>
            <w:r>
              <w:rPr>
                <w:rFonts w:ascii="宋体" w:hAnsi="宋体" w:cs="宋体"/>
                <w:bCs/>
                <w:kern w:val="0"/>
                <w:sz w:val="18"/>
                <w:szCs w:val="18"/>
              </w:rPr>
              <w:t>1</w:t>
            </w:r>
            <w:r>
              <w:rPr>
                <w:rFonts w:ascii="宋体" w:hAnsi="宋体" w:cs="宋体" w:hint="eastAsia"/>
                <w:bCs/>
                <w:kern w:val="0"/>
                <w:sz w:val="18"/>
                <w:szCs w:val="18"/>
              </w:rPr>
              <w:t>月</w:t>
            </w:r>
            <w:r>
              <w:rPr>
                <w:rFonts w:ascii="宋体" w:hAnsi="宋体" w:cs="宋体"/>
                <w:bCs/>
                <w:kern w:val="0"/>
                <w:sz w:val="18"/>
                <w:szCs w:val="18"/>
              </w:rPr>
              <w:t>5</w:t>
            </w:r>
            <w:r>
              <w:rPr>
                <w:rFonts w:ascii="宋体" w:hAnsi="宋体" w:cs="宋体" w:hint="eastAsia"/>
                <w:bCs/>
                <w:kern w:val="0"/>
                <w:sz w:val="18"/>
                <w:szCs w:val="18"/>
              </w:rPr>
              <w:t>日</w:t>
            </w:r>
            <w:r>
              <w:rPr>
                <w:rFonts w:ascii="宋体" w:hAnsi="宋体" w:cs="宋体" w:hint="eastAsia"/>
                <w:kern w:val="0"/>
                <w:sz w:val="18"/>
                <w:szCs w:val="18"/>
              </w:rPr>
              <w:t>修正）第十五条因教育考试机构管理混乱、考试工作人员玩忽职守，造成考点或者考场纪律混乱，作弊现象严重；或者同一考点同一时间的考试有</w:t>
            </w:r>
            <w:r>
              <w:rPr>
                <w:rFonts w:ascii="宋体" w:hAnsi="宋体" w:cs="宋体"/>
                <w:kern w:val="0"/>
                <w:sz w:val="18"/>
                <w:szCs w:val="18"/>
              </w:rPr>
              <w:t>1/5</w:t>
            </w:r>
            <w:r>
              <w:rPr>
                <w:rFonts w:ascii="宋体" w:hAnsi="宋体" w:cs="宋体" w:hint="eastAsia"/>
                <w:kern w:val="0"/>
                <w:sz w:val="18"/>
                <w:szCs w:val="18"/>
              </w:rPr>
              <w:t>以上考场存在雷同卷的，由教育行政部门取消该考点当年及下一年度承办国家教育考试的资格。</w:t>
            </w:r>
            <w:r>
              <w:rPr>
                <w:rFonts w:ascii="宋体" w:cs="宋体"/>
                <w:kern w:val="0"/>
                <w:sz w:val="18"/>
                <w:szCs w:val="18"/>
              </w:rPr>
              <w:br/>
            </w:r>
            <w:r>
              <w:rPr>
                <w:rFonts w:ascii="宋体" w:hAnsi="宋体" w:cs="宋体" w:hint="eastAsia"/>
                <w:kern w:val="0"/>
                <w:sz w:val="18"/>
                <w:szCs w:val="18"/>
              </w:rPr>
              <w:t>【规章】《普通高等学校招生违规行为处理暂行办法》（</w:t>
            </w:r>
            <w:r>
              <w:rPr>
                <w:rFonts w:ascii="宋体" w:hAnsi="宋体" w:cs="宋体"/>
                <w:kern w:val="0"/>
                <w:sz w:val="18"/>
                <w:szCs w:val="18"/>
              </w:rPr>
              <w:t>2014</w:t>
            </w:r>
            <w:r>
              <w:rPr>
                <w:rFonts w:ascii="宋体" w:hAnsi="宋体" w:cs="宋体" w:hint="eastAsia"/>
                <w:kern w:val="0"/>
                <w:sz w:val="18"/>
                <w:szCs w:val="18"/>
              </w:rPr>
              <w:t>年</w:t>
            </w:r>
            <w:r>
              <w:rPr>
                <w:rFonts w:ascii="宋体" w:hAnsi="宋体" w:cs="宋体"/>
                <w:kern w:val="0"/>
                <w:sz w:val="18"/>
                <w:szCs w:val="18"/>
              </w:rPr>
              <w:t>7</w:t>
            </w:r>
            <w:r>
              <w:rPr>
                <w:rFonts w:ascii="宋体" w:hAnsi="宋体" w:cs="宋体" w:hint="eastAsia"/>
                <w:kern w:val="0"/>
                <w:sz w:val="18"/>
                <w:szCs w:val="18"/>
              </w:rPr>
              <w:t>月</w:t>
            </w:r>
            <w:r>
              <w:rPr>
                <w:rFonts w:ascii="宋体" w:hAnsi="宋体" w:cs="宋体"/>
                <w:kern w:val="0"/>
                <w:sz w:val="18"/>
                <w:szCs w:val="18"/>
              </w:rPr>
              <w:t>8</w:t>
            </w:r>
            <w:r>
              <w:rPr>
                <w:rFonts w:ascii="宋体" w:hAnsi="宋体" w:cs="宋体" w:hint="eastAsia"/>
                <w:kern w:val="0"/>
                <w:sz w:val="18"/>
                <w:szCs w:val="18"/>
              </w:rPr>
              <w:t>日中华人民共和国教育部令第</w:t>
            </w:r>
            <w:r>
              <w:rPr>
                <w:rFonts w:ascii="宋体" w:hAnsi="宋体" w:cs="宋体"/>
                <w:kern w:val="0"/>
                <w:sz w:val="18"/>
                <w:szCs w:val="18"/>
              </w:rPr>
              <w:t>36</w:t>
            </w:r>
            <w:r>
              <w:rPr>
                <w:rFonts w:ascii="宋体" w:hAnsi="宋体" w:cs="宋体" w:hint="eastAsia"/>
                <w:kern w:val="0"/>
                <w:sz w:val="18"/>
                <w:szCs w:val="18"/>
              </w:rPr>
              <w:t>号）第三条国务院教育行政部门主管全国高校招生工作。县级以上各级人民政府教育行政部门按照职责分工，依法处理各类违反国家高等教育招生管理制度的行为。国务院有关主管部门在职责范围内加强</w:t>
            </w:r>
            <w:r>
              <w:rPr>
                <w:rFonts w:ascii="宋体" w:hAnsi="宋体" w:cs="宋体" w:hint="eastAsia"/>
                <w:kern w:val="0"/>
                <w:sz w:val="18"/>
                <w:szCs w:val="18"/>
              </w:rPr>
              <w:t>对所属高校招生的监督管理。</w:t>
            </w:r>
          </w:p>
          <w:p w:rsidR="00A24E36" w:rsidRDefault="00B917E3">
            <w:pPr>
              <w:widowControl/>
              <w:spacing w:line="240" w:lineRule="exact"/>
              <w:ind w:firstLineChars="200" w:firstLine="360"/>
              <w:jc w:val="left"/>
              <w:rPr>
                <w:rFonts w:ascii="宋体" w:hAnsi="宋体" w:cs="宋体"/>
                <w:kern w:val="0"/>
                <w:sz w:val="18"/>
                <w:szCs w:val="18"/>
              </w:rPr>
            </w:pPr>
            <w:r>
              <w:rPr>
                <w:rFonts w:ascii="宋体" w:hAnsi="宋体" w:cs="宋体" w:hint="eastAsia"/>
                <w:kern w:val="0"/>
                <w:sz w:val="18"/>
                <w:szCs w:val="18"/>
              </w:rPr>
              <w:t>第七条高中有下列情形之一的，由主管教育行政部门责令限期改正，给予警告或者通报批评。对直接负责的主管人员和其他直接责任人员，视情节轻重依法给予相应处分；涉嫌犯罪的，依法移送司法机关处理。（一）未按照规定的标准和程序，以照顾特定考生为目的，滥用推荐评价权力的；（二）未按规定公示享受优惠政策的考生名单、各类推荐考生的名额、名单及相关证明材料的；（三）在考生报名、推荐等工作过程中出具与事实不符的成绩单、推荐材料、证明材料等虚假材料，在学生综合素质档案中虚构事实或者故意隐瞒事实的；（四）违</w:t>
            </w:r>
            <w:r>
              <w:rPr>
                <w:rFonts w:ascii="宋体" w:hAnsi="宋体" w:cs="宋体" w:hint="eastAsia"/>
                <w:kern w:val="0"/>
                <w:sz w:val="18"/>
                <w:szCs w:val="18"/>
              </w:rPr>
              <w:t>规办理学籍档案、违背考生意愿为考生填报志愿或者有偿推荐、组织生源的；（五）其他违反国家招生管理规定的行为。</w:t>
            </w:r>
          </w:p>
        </w:tc>
        <w:tc>
          <w:tcPr>
            <w:tcW w:w="2295"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立案责任：在发现或者接到举报有相关违法行为时，及时审查，决定是否立案。</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调查责任：全面、客观、公正地进行调查，收集、调取证据，教育行政执法人员不得少于两人，调查时出示执法证件，听取当事人辩解陈述并制作笔录，保守有关秘密。</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审查责任：对违法行为、违法事实、证据、调查取证程序、法律适用、处理种类和幅度、当事人陈述和申辩理由等方面进行审查，提出处理意见。</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告知责任：作</w:t>
            </w:r>
            <w:r>
              <w:rPr>
                <w:rFonts w:ascii="宋体" w:hAnsi="宋体" w:cs="宋体" w:hint="eastAsia"/>
                <w:kern w:val="0"/>
                <w:sz w:val="18"/>
                <w:szCs w:val="18"/>
              </w:rPr>
              <w:t>出处理决定前，书面告知当事人违法事实及其享有的陈述、申辩等权力。</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决定责任：根据审理情况决定是否予以行政处罚。依法需要给予行政处罚的，制作行政处罚决定书，载明违法事实和证据、处罚依据和内容、申请行政复议或提起行政诉讼的途径和期限等内容。</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送达责任：在规定期限内将行政处罚决定书送达当事人。</w:t>
            </w:r>
            <w:r>
              <w:rPr>
                <w:rFonts w:ascii="宋体" w:cs="宋体"/>
                <w:kern w:val="0"/>
                <w:sz w:val="18"/>
                <w:szCs w:val="18"/>
              </w:rPr>
              <w:br/>
            </w:r>
            <w:r>
              <w:rPr>
                <w:rFonts w:ascii="宋体" w:hAnsi="宋体" w:cs="宋体"/>
                <w:kern w:val="0"/>
                <w:sz w:val="18"/>
                <w:szCs w:val="18"/>
              </w:rPr>
              <w:t xml:space="preserve">    7.</w:t>
            </w:r>
            <w:r>
              <w:rPr>
                <w:rFonts w:ascii="宋体" w:hAnsi="宋体" w:cs="宋体" w:hint="eastAsia"/>
                <w:kern w:val="0"/>
                <w:sz w:val="18"/>
                <w:szCs w:val="18"/>
              </w:rPr>
              <w:t>执行责任：监督当事人在决定的期限内履行生效的处罚决定。</w:t>
            </w:r>
            <w:r>
              <w:rPr>
                <w:rFonts w:ascii="宋体" w:cs="宋体"/>
                <w:kern w:val="0"/>
                <w:sz w:val="18"/>
                <w:szCs w:val="18"/>
              </w:rPr>
              <w:br/>
            </w:r>
            <w:r>
              <w:rPr>
                <w:rFonts w:ascii="宋体" w:hAnsi="宋体" w:cs="宋体"/>
                <w:kern w:val="0"/>
                <w:sz w:val="18"/>
                <w:szCs w:val="18"/>
              </w:rPr>
              <w:t xml:space="preserve">    8.</w:t>
            </w:r>
            <w:r>
              <w:rPr>
                <w:rFonts w:ascii="宋体" w:hAnsi="宋体" w:cs="宋体" w:hint="eastAsia"/>
                <w:kern w:val="0"/>
                <w:sz w:val="18"/>
                <w:szCs w:val="18"/>
              </w:rPr>
              <w:t>其他法律法规规章文件规定应履行的责任。</w:t>
            </w:r>
          </w:p>
        </w:tc>
        <w:tc>
          <w:tcPr>
            <w:tcW w:w="5651" w:type="dxa"/>
            <w:vAlign w:val="center"/>
          </w:tcPr>
          <w:p w:rsidR="00A24E36" w:rsidRDefault="00B917E3">
            <w:pPr>
              <w:widowControl/>
              <w:spacing w:line="22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w:t>
            </w:r>
            <w:r>
              <w:rPr>
                <w:rFonts w:ascii="宋体" w:hAnsi="宋体" w:cs="宋体" w:hint="eastAsia"/>
                <w:kern w:val="0"/>
                <w:sz w:val="18"/>
                <w:szCs w:val="18"/>
              </w:rPr>
              <w:t>【规章】《广西壮族自治区行政执法程序规定》（</w:t>
            </w:r>
            <w:r>
              <w:rPr>
                <w:rFonts w:ascii="宋体" w:hAnsi="宋体" w:cs="宋体" w:hint="eastAsia"/>
                <w:kern w:val="0"/>
                <w:sz w:val="18"/>
                <w:szCs w:val="18"/>
              </w:rPr>
              <w:t>1997</w:t>
            </w:r>
            <w:r>
              <w:rPr>
                <w:rFonts w:ascii="宋体" w:hAnsi="宋体" w:cs="宋体" w:hint="eastAsia"/>
                <w:kern w:val="0"/>
                <w:sz w:val="18"/>
                <w:szCs w:val="18"/>
              </w:rPr>
              <w:t>年</w:t>
            </w:r>
            <w:r>
              <w:rPr>
                <w:rFonts w:ascii="宋体" w:hAnsi="宋体" w:cs="宋体" w:hint="eastAsia"/>
                <w:kern w:val="0"/>
                <w:sz w:val="18"/>
                <w:szCs w:val="18"/>
              </w:rPr>
              <w:t>12</w:t>
            </w:r>
            <w:r>
              <w:rPr>
                <w:rFonts w:ascii="宋体" w:hAnsi="宋体" w:cs="宋体" w:hint="eastAsia"/>
                <w:kern w:val="0"/>
                <w:sz w:val="18"/>
                <w:szCs w:val="18"/>
              </w:rPr>
              <w:t>月</w:t>
            </w:r>
            <w:r>
              <w:rPr>
                <w:rFonts w:ascii="宋体" w:hAnsi="宋体" w:cs="宋体" w:hint="eastAsia"/>
                <w:kern w:val="0"/>
                <w:sz w:val="18"/>
                <w:szCs w:val="18"/>
              </w:rPr>
              <w:t>3</w:t>
            </w:r>
            <w:r>
              <w:rPr>
                <w:rFonts w:ascii="宋体" w:hAnsi="宋体" w:cs="宋体" w:hint="eastAsia"/>
                <w:kern w:val="0"/>
                <w:sz w:val="18"/>
                <w:szCs w:val="18"/>
              </w:rPr>
              <w:t>日广西壮族自治区人民政府令第</w:t>
            </w:r>
            <w:r>
              <w:rPr>
                <w:rFonts w:ascii="宋体" w:hAnsi="宋体" w:cs="宋体" w:hint="eastAsia"/>
                <w:kern w:val="0"/>
                <w:sz w:val="18"/>
                <w:szCs w:val="18"/>
              </w:rPr>
              <w:t>13</w:t>
            </w:r>
            <w:r>
              <w:rPr>
                <w:rFonts w:ascii="宋体" w:hAnsi="宋体" w:cs="宋体" w:hint="eastAsia"/>
                <w:kern w:val="0"/>
                <w:sz w:val="18"/>
                <w:szCs w:val="18"/>
              </w:rPr>
              <w:t>号发布</w:t>
            </w:r>
            <w:r>
              <w:rPr>
                <w:rFonts w:ascii="宋体" w:hAnsi="宋体" w:cs="宋体" w:hint="eastAsia"/>
                <w:kern w:val="0"/>
                <w:sz w:val="18"/>
                <w:szCs w:val="18"/>
              </w:rPr>
              <w:t xml:space="preserve">) </w:t>
            </w:r>
            <w:r>
              <w:rPr>
                <w:rFonts w:ascii="宋体" w:hAnsi="宋体" w:cs="宋体" w:hint="eastAsia"/>
                <w:kern w:val="0"/>
                <w:sz w:val="18"/>
                <w:szCs w:val="18"/>
              </w:rPr>
              <w:t>第二十七条</w:t>
            </w:r>
            <w:r>
              <w:rPr>
                <w:rFonts w:ascii="宋体" w:hAnsi="宋体" w:cs="宋体" w:hint="eastAsia"/>
                <w:kern w:val="0"/>
                <w:sz w:val="18"/>
                <w:szCs w:val="18"/>
              </w:rPr>
              <w:t xml:space="preserve"> </w:t>
            </w:r>
            <w:r>
              <w:rPr>
                <w:rFonts w:ascii="宋体" w:hAnsi="宋体" w:cs="宋体" w:hint="eastAsia"/>
                <w:kern w:val="0"/>
                <w:sz w:val="18"/>
                <w:szCs w:val="18"/>
              </w:rPr>
              <w:t>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责令停产停业、吊销许可证或者执照、较大数额罚款等行政处罚决定，依法应实行听证的，适用本章第四节的</w:t>
            </w:r>
            <w:r>
              <w:rPr>
                <w:rFonts w:ascii="宋体" w:hAnsi="宋体" w:cs="宋体" w:hint="eastAsia"/>
                <w:kern w:val="0"/>
                <w:sz w:val="18"/>
                <w:szCs w:val="18"/>
              </w:rPr>
              <w:t>规定。</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w:t>
            </w:r>
            <w:r>
              <w:rPr>
                <w:rFonts w:ascii="宋体" w:hAnsi="宋体" w:cs="宋体" w:hint="eastAsia"/>
                <w:kern w:val="0"/>
                <w:sz w:val="18"/>
                <w:szCs w:val="18"/>
              </w:rPr>
              <w:t xml:space="preserve">决定，在此期间，当事人或者有关人员不得销毁或者转移证据。执法人员与当事人有直接利害关系的，应当回避。　</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w:t>
            </w:r>
            <w:r>
              <w:rPr>
                <w:rFonts w:ascii="宋体" w:hAnsi="宋体" w:cs="宋体" w:hint="eastAsia"/>
                <w:kern w:val="0"/>
                <w:sz w:val="18"/>
                <w:szCs w:val="18"/>
              </w:rPr>
              <w:t>立的，不得给予行政处罚；（四）违法行为已构成犯罪的，移送司法机关。对情节复杂或者重大违法行为给予较重的行政处罚，行政机关的负责人应当集体讨论决定。</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日中华人民共和国主席令第十八号修订）第三十一条行政机关在作出行政处罚决定之前，应当告知当事人作出行政处罚决定的事实、理由及依据，并告知当事人依法享有的权利。</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w:t>
            </w:r>
            <w:r>
              <w:rPr>
                <w:rFonts w:ascii="宋体" w:hAnsi="宋体" w:cs="宋体" w:hint="eastAsia"/>
                <w:kern w:val="0"/>
                <w:sz w:val="18"/>
                <w:szCs w:val="18"/>
              </w:rPr>
              <w:t>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日中华人民共和国主席令第十八号修订）第四十条行政处罚决定书应当在宣告后当场交付当事人；当事人不在场的，行政机关应当在七日内依照民事诉讼法的有关规定，将行政处罚决定书送达当事人。</w:t>
            </w:r>
            <w:r>
              <w:rPr>
                <w:rFonts w:ascii="宋体" w:cs="宋体"/>
                <w:kern w:val="0"/>
                <w:sz w:val="18"/>
                <w:szCs w:val="18"/>
              </w:rPr>
              <w:br/>
            </w:r>
            <w:r>
              <w:rPr>
                <w:rFonts w:ascii="宋体" w:hAnsi="宋体" w:cs="宋体"/>
                <w:kern w:val="0"/>
                <w:sz w:val="18"/>
                <w:szCs w:val="18"/>
              </w:rPr>
              <w:t xml:space="preserve">    7-1.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日中华人民共和国主席令第十八号修订）第四十四条行政处罚决定依法作出后，当事人应</w:t>
            </w:r>
            <w:r>
              <w:rPr>
                <w:rFonts w:ascii="宋体" w:hAnsi="宋体" w:cs="宋体" w:hint="eastAsia"/>
                <w:kern w:val="0"/>
                <w:sz w:val="18"/>
                <w:szCs w:val="18"/>
              </w:rPr>
              <w:t>当在行政处罚决定的期限内，予以履行。</w:t>
            </w:r>
            <w:r>
              <w:rPr>
                <w:rFonts w:ascii="宋体" w:cs="宋体"/>
                <w:kern w:val="0"/>
                <w:sz w:val="18"/>
                <w:szCs w:val="18"/>
              </w:rPr>
              <w:br/>
            </w:r>
            <w:r>
              <w:rPr>
                <w:rFonts w:ascii="宋体" w:hAnsi="宋体" w:cs="宋体"/>
                <w:kern w:val="0"/>
                <w:sz w:val="18"/>
                <w:szCs w:val="18"/>
              </w:rPr>
              <w:t xml:space="preserve">    7-2.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152" w:type="dxa"/>
            <w:vAlign w:val="center"/>
          </w:tcPr>
          <w:p w:rsidR="00A24E36" w:rsidRDefault="00B917E3">
            <w:pPr>
              <w:widowControl/>
              <w:spacing w:after="240" w:line="240" w:lineRule="exact"/>
              <w:ind w:firstLineChars="200" w:firstLine="360"/>
              <w:jc w:val="left"/>
              <w:rPr>
                <w:rFonts w:ascii="宋体" w:cs="宋体"/>
                <w:kern w:val="0"/>
                <w:sz w:val="18"/>
                <w:szCs w:val="18"/>
              </w:rPr>
            </w:pPr>
            <w:r>
              <w:rPr>
                <w:rFonts w:ascii="宋体" w:hAnsi="宋体" w:cs="宋体" w:hint="eastAsia"/>
                <w:kern w:val="0"/>
                <w:sz w:val="18"/>
                <w:szCs w:val="18"/>
              </w:rPr>
              <w:t>因不履行或不正确履行职责，有下列情形的，行政机关及相关工作人员</w:t>
            </w:r>
            <w:r>
              <w:rPr>
                <w:rFonts w:ascii="宋体" w:hAnsi="宋体" w:cs="宋体" w:hint="eastAsia"/>
                <w:kern w:val="0"/>
                <w:sz w:val="18"/>
                <w:szCs w:val="18"/>
              </w:rPr>
              <w:t>应承担相应责任：</w:t>
            </w:r>
            <w:r>
              <w:rPr>
                <w:rFonts w:ascii="宋体" w:cs="宋体"/>
                <w:kern w:val="0"/>
                <w:sz w:val="18"/>
                <w:szCs w:val="18"/>
              </w:rPr>
              <w:br/>
            </w:r>
            <w:r>
              <w:rPr>
                <w:rFonts w:ascii="宋体" w:hAnsi="宋体" w:cs="宋体"/>
                <w:kern w:val="0"/>
                <w:sz w:val="18"/>
                <w:szCs w:val="18"/>
              </w:rPr>
              <w:t xml:space="preserve">    1.</w:t>
            </w:r>
            <w:r>
              <w:rPr>
                <w:rFonts w:ascii="宋体" w:hAnsi="宋体" w:cs="宋体" w:hint="eastAsia"/>
                <w:kern w:val="0"/>
                <w:sz w:val="18"/>
                <w:szCs w:val="18"/>
              </w:rPr>
              <w:t>没有法定依据实行行政处罚的；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执法人员玩忽职守，对应当予以制止和处罚的违法行为不予制止、处罚，致使公民、法人或者其他组织的合法权益、公共利益和社会秩序遭受损失的；</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违反法定的行政处罚程序的；</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擅自更改教育行政处罚种类、幅度的；</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在行政处罚过程中发生腐败行为的；</w:t>
            </w:r>
            <w:r>
              <w:rPr>
                <w:rFonts w:ascii="宋体" w:cs="宋体"/>
                <w:kern w:val="0"/>
                <w:sz w:val="18"/>
                <w:szCs w:val="18"/>
              </w:rPr>
              <w:br/>
            </w:r>
            <w:r>
              <w:rPr>
                <w:rFonts w:ascii="宋体" w:hAnsi="宋体" w:cs="宋体"/>
                <w:kern w:val="0"/>
                <w:sz w:val="18"/>
                <w:szCs w:val="18"/>
              </w:rPr>
              <w:t xml:space="preserve">    6</w:t>
            </w:r>
            <w:r>
              <w:rPr>
                <w:rFonts w:ascii="宋体" w:cs="宋体"/>
                <w:kern w:val="0"/>
                <w:sz w:val="18"/>
                <w:szCs w:val="18"/>
              </w:rPr>
              <w:t>.</w:t>
            </w:r>
            <w:r>
              <w:rPr>
                <w:rFonts w:ascii="宋体" w:hAnsi="宋体" w:cs="宋体" w:hint="eastAsia"/>
                <w:kern w:val="0"/>
                <w:sz w:val="18"/>
                <w:szCs w:val="18"/>
              </w:rPr>
              <w:t>其他违反法律法规规章文件规定的行为。</w:t>
            </w:r>
            <w:r>
              <w:rPr>
                <w:rFonts w:ascii="宋体" w:cs="宋体"/>
                <w:kern w:val="0"/>
                <w:sz w:val="18"/>
                <w:szCs w:val="18"/>
              </w:rPr>
              <w:br/>
            </w:r>
            <w:r>
              <w:rPr>
                <w:rFonts w:ascii="宋体" w:cs="宋体"/>
                <w:kern w:val="0"/>
                <w:sz w:val="18"/>
                <w:szCs w:val="18"/>
              </w:rPr>
              <w:br/>
            </w:r>
          </w:p>
        </w:tc>
        <w:tc>
          <w:tcPr>
            <w:tcW w:w="4034"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日中华人民共和国主席令第十八号修订）第六十二条执法人员玩忽</w:t>
            </w:r>
            <w:r>
              <w:rPr>
                <w:rFonts w:ascii="宋体" w:hAnsi="宋体" w:cs="宋体" w:hint="eastAsia"/>
                <w:kern w:val="0"/>
                <w:sz w:val="18"/>
                <w:szCs w:val="18"/>
              </w:rPr>
              <w:t>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日中华人民共和国主席令第十八号修订）第五十八条行政机关将罚款、没收的违法所得或者财物截留、私分或者变相私分的，由财政部门或者有关部</w:t>
            </w:r>
            <w:r>
              <w:rPr>
                <w:rFonts w:ascii="宋体" w:hAnsi="宋体" w:cs="宋体" w:hint="eastAsia"/>
                <w:kern w:val="0"/>
                <w:sz w:val="18"/>
                <w:szCs w:val="18"/>
              </w:rPr>
              <w:t>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cs="宋体"/>
                <w:kern w:val="0"/>
                <w:sz w:val="18"/>
                <w:szCs w:val="18"/>
              </w:rPr>
              <w:br/>
            </w:r>
          </w:p>
        </w:tc>
        <w:tc>
          <w:tcPr>
            <w:tcW w:w="1043" w:type="dxa"/>
            <w:vAlign w:val="center"/>
          </w:tcPr>
          <w:p w:rsidR="00A24E36" w:rsidRDefault="00A24E36">
            <w:pPr>
              <w:widowControl/>
              <w:spacing w:line="240" w:lineRule="exact"/>
              <w:rPr>
                <w:rFonts w:ascii="宋体" w:cs="宋体"/>
                <w:kern w:val="0"/>
                <w:sz w:val="24"/>
              </w:rPr>
            </w:pPr>
          </w:p>
        </w:tc>
      </w:tr>
      <w:tr w:rsidR="00A24E36" w:rsidTr="0028692E">
        <w:trPr>
          <w:trHeight w:val="12531"/>
          <w:jc w:val="center"/>
        </w:trPr>
        <w:tc>
          <w:tcPr>
            <w:tcW w:w="450" w:type="dxa"/>
            <w:vAlign w:val="center"/>
          </w:tcPr>
          <w:p w:rsidR="00A24E36" w:rsidRDefault="00B917E3">
            <w:pPr>
              <w:widowControl/>
              <w:spacing w:line="240" w:lineRule="exact"/>
              <w:jc w:val="center"/>
              <w:rPr>
                <w:rFonts w:asci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7</w:t>
            </w:r>
          </w:p>
        </w:tc>
        <w:tc>
          <w:tcPr>
            <w:tcW w:w="783" w:type="dxa"/>
            <w:vAlign w:val="center"/>
          </w:tcPr>
          <w:p w:rsidR="00A24E36" w:rsidRDefault="00B917E3">
            <w:pPr>
              <w:widowControl/>
              <w:spacing w:line="240" w:lineRule="exact"/>
              <w:jc w:val="center"/>
              <w:rPr>
                <w:rFonts w:ascii="宋体" w:cs="宋体"/>
                <w:kern w:val="0"/>
                <w:sz w:val="18"/>
                <w:szCs w:val="18"/>
              </w:rPr>
            </w:pPr>
            <w:r>
              <w:rPr>
                <w:rFonts w:ascii="宋体" w:hAnsi="宋体" w:cs="宋体" w:hint="eastAsia"/>
                <w:kern w:val="0"/>
                <w:sz w:val="18"/>
                <w:szCs w:val="18"/>
              </w:rPr>
              <w:t>行政处罚</w:t>
            </w:r>
          </w:p>
        </w:tc>
        <w:tc>
          <w:tcPr>
            <w:tcW w:w="876" w:type="dxa"/>
            <w:vAlign w:val="center"/>
          </w:tcPr>
          <w:p w:rsidR="00A24E36" w:rsidRDefault="00B917E3">
            <w:pPr>
              <w:widowControl/>
              <w:spacing w:line="240" w:lineRule="exact"/>
              <w:jc w:val="left"/>
              <w:rPr>
                <w:rFonts w:ascii="宋体" w:cs="宋体"/>
                <w:kern w:val="0"/>
                <w:sz w:val="20"/>
                <w:szCs w:val="20"/>
              </w:rPr>
            </w:pPr>
            <w:r>
              <w:rPr>
                <w:rFonts w:ascii="宋体" w:hAnsi="宋体" w:cs="宋体" w:hint="eastAsia"/>
                <w:kern w:val="0"/>
                <w:sz w:val="20"/>
                <w:szCs w:val="20"/>
              </w:rPr>
              <w:t>对拒绝或者妨碍学校卫生监督员依法实施卫生监督，且情节严重的行政处罚</w:t>
            </w:r>
          </w:p>
        </w:tc>
        <w:tc>
          <w:tcPr>
            <w:tcW w:w="721"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 xml:space="preserve">　</w:t>
            </w:r>
          </w:p>
        </w:tc>
        <w:tc>
          <w:tcPr>
            <w:tcW w:w="4723"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【规章】《学校卫生工作条例》（</w:t>
            </w:r>
            <w:r>
              <w:rPr>
                <w:rFonts w:ascii="宋体" w:hAnsi="宋体" w:cs="宋体"/>
                <w:kern w:val="0"/>
                <w:sz w:val="18"/>
                <w:szCs w:val="18"/>
              </w:rPr>
              <w:t>1990</w:t>
            </w:r>
            <w:r>
              <w:rPr>
                <w:rFonts w:ascii="宋体" w:hAnsi="宋体" w:cs="宋体" w:hint="eastAsia"/>
                <w:kern w:val="0"/>
                <w:sz w:val="18"/>
                <w:szCs w:val="18"/>
              </w:rPr>
              <w:t>年</w:t>
            </w:r>
            <w:r>
              <w:rPr>
                <w:rFonts w:ascii="宋体" w:hAnsi="宋体" w:cs="宋体"/>
                <w:kern w:val="0"/>
                <w:sz w:val="18"/>
                <w:szCs w:val="18"/>
              </w:rPr>
              <w:t>6</w:t>
            </w:r>
            <w:r>
              <w:rPr>
                <w:rFonts w:ascii="宋体" w:hAnsi="宋体" w:cs="宋体" w:hint="eastAsia"/>
                <w:kern w:val="0"/>
                <w:sz w:val="18"/>
                <w:szCs w:val="18"/>
              </w:rPr>
              <w:t>月</w:t>
            </w:r>
            <w:r>
              <w:rPr>
                <w:rFonts w:ascii="宋体" w:hAnsi="宋体" w:cs="宋体"/>
                <w:kern w:val="0"/>
                <w:sz w:val="18"/>
                <w:szCs w:val="18"/>
              </w:rPr>
              <w:t>4</w:t>
            </w:r>
            <w:r>
              <w:rPr>
                <w:rFonts w:ascii="宋体" w:hAnsi="宋体" w:cs="宋体" w:hint="eastAsia"/>
                <w:kern w:val="0"/>
                <w:sz w:val="18"/>
                <w:szCs w:val="18"/>
              </w:rPr>
              <w:t>日国家教育委员会令第</w:t>
            </w:r>
            <w:r>
              <w:rPr>
                <w:rFonts w:ascii="宋体" w:hAnsi="宋体" w:cs="宋体"/>
                <w:kern w:val="0"/>
                <w:sz w:val="18"/>
                <w:szCs w:val="18"/>
              </w:rPr>
              <w:t>10</w:t>
            </w:r>
            <w:r>
              <w:rPr>
                <w:rFonts w:ascii="宋体" w:hAnsi="宋体" w:cs="宋体" w:hint="eastAsia"/>
                <w:kern w:val="0"/>
                <w:sz w:val="18"/>
                <w:szCs w:val="18"/>
              </w:rPr>
              <w:t>号、卫生部令第</w:t>
            </w:r>
            <w:r>
              <w:rPr>
                <w:rFonts w:ascii="宋体" w:hAnsi="宋体" w:cs="宋体"/>
                <w:kern w:val="0"/>
                <w:sz w:val="18"/>
                <w:szCs w:val="18"/>
              </w:rPr>
              <w:t>1</w:t>
            </w:r>
            <w:r>
              <w:rPr>
                <w:rFonts w:ascii="宋体" w:hAnsi="宋体" w:cs="宋体" w:hint="eastAsia"/>
                <w:kern w:val="0"/>
                <w:sz w:val="18"/>
                <w:szCs w:val="18"/>
              </w:rPr>
              <w:t>号发布）第三十六条</w:t>
            </w:r>
            <w:r>
              <w:rPr>
                <w:rFonts w:ascii="宋体" w:hAnsi="宋体" w:cs="宋体" w:hint="eastAsia"/>
                <w:kern w:val="0"/>
                <w:sz w:val="18"/>
                <w:szCs w:val="18"/>
              </w:rPr>
              <w:t>拒绝或者妨碍学校卫生监督员依照本条例实施卫生监督的，由卫生行政部门对直接责任单位或者个人给予警告。情节严重的，可以建议教育行政部门给予行政处分或者处以二百元以下的罚款。</w:t>
            </w:r>
          </w:p>
        </w:tc>
        <w:tc>
          <w:tcPr>
            <w:tcW w:w="2295"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立案责任：在发现或者接到举报有相关违法行为时，及时审查，决定是否立案。</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调查责任：全面、客观、公正地进行调查，收集、调取证据，教育行政执法人员不得少于两人，调查时出示执法证件，听取当事人辩解陈述并制作笔录，保守有关秘密。</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审查责任：对违法行为、违法事实、证据、调查取证程序、法律适用、处理种类和幅度、当事人陈述和申</w:t>
            </w:r>
            <w:r>
              <w:rPr>
                <w:rFonts w:ascii="宋体" w:hAnsi="宋体" w:cs="宋体" w:hint="eastAsia"/>
                <w:kern w:val="0"/>
                <w:sz w:val="18"/>
                <w:szCs w:val="18"/>
              </w:rPr>
              <w:t>辩理由等方面进行审查，提出处理意见。</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告知责任：作出处理决定前，书面告知当事人违法事实及其享有的陈述、申辩等权力。</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决定责任：根据审理情况决定是否予以行政处罚。依法需要给予行政处罚的，制作行政处罚决定书，载明违法事实和证据、处罚依据和内容、申请行政复议或提起行政诉讼的途径和期限等内容。</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送达责任：在规定期限内将行政处罚决定书送达当事人。</w:t>
            </w:r>
            <w:r>
              <w:rPr>
                <w:rFonts w:ascii="宋体" w:cs="宋体"/>
                <w:kern w:val="0"/>
                <w:sz w:val="18"/>
                <w:szCs w:val="18"/>
              </w:rPr>
              <w:br/>
            </w:r>
            <w:r>
              <w:rPr>
                <w:rFonts w:ascii="宋体" w:hAnsi="宋体" w:cs="宋体"/>
                <w:kern w:val="0"/>
                <w:sz w:val="18"/>
                <w:szCs w:val="18"/>
              </w:rPr>
              <w:t xml:space="preserve">    7.</w:t>
            </w:r>
            <w:r>
              <w:rPr>
                <w:rFonts w:ascii="宋体" w:hAnsi="宋体" w:cs="宋体" w:hint="eastAsia"/>
                <w:kern w:val="0"/>
                <w:sz w:val="18"/>
                <w:szCs w:val="18"/>
              </w:rPr>
              <w:t>执行责任：监督当事人在决定的期限内履行生效的处罚决定。</w:t>
            </w:r>
            <w:r>
              <w:rPr>
                <w:rFonts w:ascii="宋体" w:cs="宋体"/>
                <w:kern w:val="0"/>
                <w:sz w:val="18"/>
                <w:szCs w:val="18"/>
              </w:rPr>
              <w:br/>
            </w:r>
            <w:r>
              <w:rPr>
                <w:rFonts w:ascii="宋体" w:hAnsi="宋体" w:cs="宋体"/>
                <w:kern w:val="0"/>
                <w:sz w:val="18"/>
                <w:szCs w:val="18"/>
              </w:rPr>
              <w:t xml:space="preserve">    8.</w:t>
            </w:r>
            <w:r>
              <w:rPr>
                <w:rFonts w:ascii="宋体" w:hAnsi="宋体" w:cs="宋体" w:hint="eastAsia"/>
                <w:kern w:val="0"/>
                <w:sz w:val="18"/>
                <w:szCs w:val="18"/>
              </w:rPr>
              <w:t>其他法律法规规章文件规定应履行的责任。</w:t>
            </w:r>
          </w:p>
        </w:tc>
        <w:tc>
          <w:tcPr>
            <w:tcW w:w="5651" w:type="dxa"/>
            <w:vAlign w:val="center"/>
          </w:tcPr>
          <w:p w:rsidR="00A24E36" w:rsidRDefault="00B917E3">
            <w:pPr>
              <w:widowControl/>
              <w:spacing w:line="22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w:t>
            </w:r>
            <w:r>
              <w:rPr>
                <w:rFonts w:ascii="宋体" w:hAnsi="宋体" w:cs="宋体" w:hint="eastAsia"/>
                <w:kern w:val="0"/>
                <w:sz w:val="18"/>
                <w:szCs w:val="18"/>
              </w:rPr>
              <w:t>【规章】《广</w:t>
            </w:r>
            <w:r>
              <w:rPr>
                <w:rFonts w:ascii="宋体" w:hAnsi="宋体" w:cs="宋体" w:hint="eastAsia"/>
                <w:kern w:val="0"/>
                <w:sz w:val="18"/>
                <w:szCs w:val="18"/>
              </w:rPr>
              <w:t>西壮族自治区行政执法程序规定》（</w:t>
            </w:r>
            <w:r>
              <w:rPr>
                <w:rFonts w:ascii="宋体" w:hAnsi="宋体" w:cs="宋体" w:hint="eastAsia"/>
                <w:kern w:val="0"/>
                <w:sz w:val="18"/>
                <w:szCs w:val="18"/>
              </w:rPr>
              <w:t>1997</w:t>
            </w:r>
            <w:r>
              <w:rPr>
                <w:rFonts w:ascii="宋体" w:hAnsi="宋体" w:cs="宋体" w:hint="eastAsia"/>
                <w:kern w:val="0"/>
                <w:sz w:val="18"/>
                <w:szCs w:val="18"/>
              </w:rPr>
              <w:t>年</w:t>
            </w:r>
            <w:r>
              <w:rPr>
                <w:rFonts w:ascii="宋体" w:hAnsi="宋体" w:cs="宋体" w:hint="eastAsia"/>
                <w:kern w:val="0"/>
                <w:sz w:val="18"/>
                <w:szCs w:val="18"/>
              </w:rPr>
              <w:t>12</w:t>
            </w:r>
            <w:r>
              <w:rPr>
                <w:rFonts w:ascii="宋体" w:hAnsi="宋体" w:cs="宋体" w:hint="eastAsia"/>
                <w:kern w:val="0"/>
                <w:sz w:val="18"/>
                <w:szCs w:val="18"/>
              </w:rPr>
              <w:t>月</w:t>
            </w:r>
            <w:r>
              <w:rPr>
                <w:rFonts w:ascii="宋体" w:hAnsi="宋体" w:cs="宋体" w:hint="eastAsia"/>
                <w:kern w:val="0"/>
                <w:sz w:val="18"/>
                <w:szCs w:val="18"/>
              </w:rPr>
              <w:t>3</w:t>
            </w:r>
            <w:r>
              <w:rPr>
                <w:rFonts w:ascii="宋体" w:hAnsi="宋体" w:cs="宋体" w:hint="eastAsia"/>
                <w:kern w:val="0"/>
                <w:sz w:val="18"/>
                <w:szCs w:val="18"/>
              </w:rPr>
              <w:t>日广西壮族自治区人民政府令第</w:t>
            </w:r>
            <w:r>
              <w:rPr>
                <w:rFonts w:ascii="宋体" w:hAnsi="宋体" w:cs="宋体" w:hint="eastAsia"/>
                <w:kern w:val="0"/>
                <w:sz w:val="18"/>
                <w:szCs w:val="18"/>
              </w:rPr>
              <w:t>13</w:t>
            </w:r>
            <w:r>
              <w:rPr>
                <w:rFonts w:ascii="宋体" w:hAnsi="宋体" w:cs="宋体" w:hint="eastAsia"/>
                <w:kern w:val="0"/>
                <w:sz w:val="18"/>
                <w:szCs w:val="18"/>
              </w:rPr>
              <w:t>号发布</w:t>
            </w:r>
            <w:r>
              <w:rPr>
                <w:rFonts w:ascii="宋体" w:hAnsi="宋体" w:cs="宋体" w:hint="eastAsia"/>
                <w:kern w:val="0"/>
                <w:sz w:val="18"/>
                <w:szCs w:val="18"/>
              </w:rPr>
              <w:t xml:space="preserve">) </w:t>
            </w:r>
            <w:r>
              <w:rPr>
                <w:rFonts w:ascii="宋体" w:hAnsi="宋体" w:cs="宋体" w:hint="eastAsia"/>
                <w:kern w:val="0"/>
                <w:sz w:val="18"/>
                <w:szCs w:val="18"/>
              </w:rPr>
              <w:t>第二十七条</w:t>
            </w:r>
            <w:r>
              <w:rPr>
                <w:rFonts w:ascii="宋体" w:hAnsi="宋体" w:cs="宋体" w:hint="eastAsia"/>
                <w:kern w:val="0"/>
                <w:sz w:val="18"/>
                <w:szCs w:val="18"/>
              </w:rPr>
              <w:t xml:space="preserve"> </w:t>
            </w:r>
            <w:r>
              <w:rPr>
                <w:rFonts w:ascii="宋体" w:hAnsi="宋体" w:cs="宋体" w:hint="eastAsia"/>
                <w:kern w:val="0"/>
                <w:sz w:val="18"/>
                <w:szCs w:val="18"/>
              </w:rPr>
              <w:t>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责令停产停业、吊销许可证或者执照、较大数额罚款等行政处罚决定，依法应实行听证的，适用本章第四节的规定。</w:t>
            </w:r>
            <w:r>
              <w:rPr>
                <w:rFonts w:ascii="宋体" w:cs="宋体"/>
                <w:kern w:val="0"/>
                <w:sz w:val="18"/>
                <w:szCs w:val="18"/>
              </w:rPr>
              <w:br/>
            </w:r>
            <w:r>
              <w:rPr>
                <w:rFonts w:ascii="宋体" w:hAnsi="宋体" w:cs="宋体"/>
                <w:kern w:val="0"/>
                <w:sz w:val="18"/>
                <w:szCs w:val="18"/>
              </w:rPr>
              <w:t xml:space="preserve">  </w:t>
            </w:r>
            <w:r>
              <w:rPr>
                <w:rFonts w:ascii="宋体" w:hAnsi="宋体" w:cs="宋体"/>
                <w:kern w:val="0"/>
                <w:sz w:val="18"/>
                <w:szCs w:val="18"/>
              </w:rPr>
              <w:t xml:space="preserve">  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日中华人民共和国主席令第十八号修订）第三十七条</w:t>
            </w:r>
            <w:r>
              <w:rPr>
                <w:rFonts w:ascii="宋体" w:hAnsi="宋体" w:cs="宋体" w:hint="eastAsia"/>
                <w:kern w:val="0"/>
                <w:sz w:val="18"/>
                <w:szCs w:val="18"/>
              </w:rPr>
              <w:t xml:space="preserve">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w:t>
            </w:r>
            <w:r>
              <w:rPr>
                <w:rFonts w:ascii="宋体" w:hAnsi="宋体" w:cs="宋体" w:hint="eastAsia"/>
                <w:kern w:val="0"/>
                <w:sz w:val="18"/>
                <w:szCs w:val="18"/>
              </w:rPr>
              <w:t>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【法律】《中华人民共</w:t>
            </w:r>
            <w:r>
              <w:rPr>
                <w:rFonts w:ascii="宋体" w:hAnsi="宋体" w:cs="宋体" w:hint="eastAsia"/>
                <w:kern w:val="0"/>
                <w:sz w:val="18"/>
                <w:szCs w:val="18"/>
              </w:rPr>
              <w:t>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日中华人民共和国主席令第十八号修订）第三十一条行政机关在作出行政处罚决定之前，应当告知当事人作出行政处罚决定的事实、理由及依据，并告知当事人依法享有的权利。</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日中华人民共和国主席令第十八号修订）第三十九条行政机关依照本法第三十八条的规定给予行政处罚，应当制作行政处罚决定书。行政处罚决定书应当</w:t>
            </w:r>
            <w:r>
              <w:rPr>
                <w:rFonts w:ascii="宋体" w:hAnsi="宋体" w:cs="宋体" w:hint="eastAsia"/>
                <w:kern w:val="0"/>
                <w:sz w:val="18"/>
                <w:szCs w:val="18"/>
              </w:rPr>
              <w:t>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日中华人民共和国主席令第十八号修订）第四十条行政处罚决定书</w:t>
            </w:r>
            <w:r>
              <w:rPr>
                <w:rFonts w:ascii="宋体" w:hAnsi="宋体" w:cs="宋体" w:hint="eastAsia"/>
                <w:kern w:val="0"/>
                <w:sz w:val="18"/>
                <w:szCs w:val="18"/>
              </w:rPr>
              <w:t>应当在宣告后当场交付当事人；当事人不在场的，行政机关应当在七日内依照民事诉讼法的有关规定，将行政处罚决定书送达当事人。</w:t>
            </w:r>
            <w:r>
              <w:rPr>
                <w:rFonts w:ascii="宋体" w:cs="宋体"/>
                <w:kern w:val="0"/>
                <w:sz w:val="18"/>
                <w:szCs w:val="18"/>
              </w:rPr>
              <w:br/>
            </w:r>
            <w:r>
              <w:rPr>
                <w:rFonts w:ascii="宋体" w:hAnsi="宋体" w:cs="宋体"/>
                <w:kern w:val="0"/>
                <w:sz w:val="18"/>
                <w:szCs w:val="18"/>
              </w:rPr>
              <w:t xml:space="preserve">    7-1.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日中华人民共和国主席令第十八号修订）第四十四条行政处罚决定依法作出后，当事人应当在行政处罚决定的期限内，予以履行。</w:t>
            </w:r>
            <w:r>
              <w:rPr>
                <w:rFonts w:ascii="宋体" w:cs="宋体"/>
                <w:kern w:val="0"/>
                <w:sz w:val="18"/>
                <w:szCs w:val="18"/>
              </w:rPr>
              <w:br/>
            </w:r>
            <w:r>
              <w:rPr>
                <w:rFonts w:ascii="宋体" w:hAnsi="宋体" w:cs="宋体"/>
                <w:kern w:val="0"/>
                <w:sz w:val="18"/>
                <w:szCs w:val="18"/>
              </w:rPr>
              <w:t xml:space="preserve">    7-2.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152" w:type="dxa"/>
            <w:vAlign w:val="center"/>
          </w:tcPr>
          <w:p w:rsidR="00A24E36" w:rsidRDefault="00B917E3">
            <w:pPr>
              <w:widowControl/>
              <w:spacing w:after="240" w:line="240" w:lineRule="exact"/>
              <w:ind w:firstLineChars="200" w:firstLine="360"/>
              <w:jc w:val="left"/>
              <w:rPr>
                <w:rFonts w:ascii="宋体" w:cs="宋体"/>
                <w:kern w:val="0"/>
                <w:sz w:val="18"/>
                <w:szCs w:val="18"/>
              </w:rPr>
            </w:pPr>
            <w:r>
              <w:rPr>
                <w:rFonts w:ascii="宋体" w:hAnsi="宋体" w:cs="宋体" w:hint="eastAsia"/>
                <w:kern w:val="0"/>
                <w:sz w:val="18"/>
                <w:szCs w:val="18"/>
              </w:rPr>
              <w:t>因不履行或不正确履行职责，有下列情形的，行政机关及相关工作人员应承担相应责任：</w:t>
            </w:r>
            <w:r>
              <w:rPr>
                <w:rFonts w:ascii="宋体" w:cs="宋体"/>
                <w:kern w:val="0"/>
                <w:sz w:val="18"/>
                <w:szCs w:val="18"/>
              </w:rPr>
              <w:br/>
            </w:r>
            <w:r>
              <w:rPr>
                <w:rFonts w:ascii="宋体" w:hAnsi="宋体" w:cs="宋体"/>
                <w:kern w:val="0"/>
                <w:sz w:val="18"/>
                <w:szCs w:val="18"/>
              </w:rPr>
              <w:t xml:space="preserve">    1.</w:t>
            </w:r>
            <w:r>
              <w:rPr>
                <w:rFonts w:ascii="宋体" w:hAnsi="宋体" w:cs="宋体" w:hint="eastAsia"/>
                <w:kern w:val="0"/>
                <w:sz w:val="18"/>
                <w:szCs w:val="18"/>
              </w:rPr>
              <w:t>没有法定依据实行行政处罚的；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执法人员玩忽职守，对应当予以制止和处罚的违法行为不予制止、处罚，致使公民、法人或者其他组织的合法</w:t>
            </w:r>
            <w:r>
              <w:rPr>
                <w:rFonts w:ascii="宋体" w:hAnsi="宋体" w:cs="宋体" w:hint="eastAsia"/>
                <w:kern w:val="0"/>
                <w:sz w:val="18"/>
                <w:szCs w:val="18"/>
              </w:rPr>
              <w:t>权益、公共利益和社会秩序遭受损失的；</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违反法定的行政处罚程序的；</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擅自更改教育行政处罚种类、幅度的；</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在行政处罚过程中发生腐败行为的；</w:t>
            </w:r>
            <w:r>
              <w:rPr>
                <w:rFonts w:ascii="宋体" w:cs="宋体"/>
                <w:kern w:val="0"/>
                <w:sz w:val="18"/>
                <w:szCs w:val="18"/>
              </w:rPr>
              <w:br/>
            </w:r>
            <w:r>
              <w:rPr>
                <w:rFonts w:ascii="宋体" w:hAnsi="宋体" w:cs="宋体"/>
                <w:kern w:val="0"/>
                <w:sz w:val="18"/>
                <w:szCs w:val="18"/>
              </w:rPr>
              <w:t xml:space="preserve">    6</w:t>
            </w:r>
            <w:r>
              <w:rPr>
                <w:rFonts w:ascii="宋体" w:cs="宋体"/>
                <w:kern w:val="0"/>
                <w:sz w:val="18"/>
                <w:szCs w:val="18"/>
              </w:rPr>
              <w:t>.</w:t>
            </w:r>
            <w:r>
              <w:rPr>
                <w:rFonts w:ascii="宋体" w:hAnsi="宋体" w:cs="宋体" w:hint="eastAsia"/>
                <w:kern w:val="0"/>
                <w:sz w:val="18"/>
                <w:szCs w:val="18"/>
              </w:rPr>
              <w:t>其他违反法律法规规章文件规定的行为。</w:t>
            </w:r>
            <w:r>
              <w:rPr>
                <w:rFonts w:ascii="宋体" w:cs="宋体"/>
                <w:kern w:val="0"/>
                <w:sz w:val="18"/>
                <w:szCs w:val="18"/>
              </w:rPr>
              <w:br/>
            </w:r>
            <w:r>
              <w:rPr>
                <w:rFonts w:ascii="宋体" w:cs="宋体"/>
                <w:kern w:val="0"/>
                <w:sz w:val="18"/>
                <w:szCs w:val="18"/>
              </w:rPr>
              <w:br/>
            </w:r>
          </w:p>
        </w:tc>
        <w:tc>
          <w:tcPr>
            <w:tcW w:w="4034"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w:t>
            </w:r>
            <w:r>
              <w:rPr>
                <w:rFonts w:ascii="宋体" w:hAnsi="宋体" w:cs="宋体" w:hint="eastAsia"/>
                <w:kern w:val="0"/>
                <w:sz w:val="18"/>
                <w:szCs w:val="18"/>
              </w:rPr>
              <w:t>给予行政处分：（一）没有法定的行政处罚依据的；（二）擅自改变行政处罚种类、幅度的；（三）违反法定的行政处罚程序的；（四）违反本法第十八条关于委托处罚的规定的。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w:t>
            </w:r>
            <w:r>
              <w:rPr>
                <w:rFonts w:ascii="宋体" w:hAnsi="宋体" w:cs="宋体" w:hint="eastAsia"/>
                <w:kern w:val="0"/>
                <w:sz w:val="18"/>
                <w:szCs w:val="18"/>
              </w:rPr>
              <w:t>政处分；情节严重构成犯罪的，依法追究刑事责任。</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日中华人民共和国主席令第十八号修订）第五十八条</w:t>
            </w:r>
            <w:r>
              <w:rPr>
                <w:rFonts w:ascii="宋体" w:hAnsi="宋体" w:cs="宋体" w:hint="eastAsia"/>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cs="宋体"/>
                <w:kern w:val="0"/>
                <w:sz w:val="18"/>
                <w:szCs w:val="18"/>
              </w:rPr>
              <w:br/>
            </w:r>
            <w:r>
              <w:rPr>
                <w:rFonts w:ascii="宋体" w:hAnsi="宋体" w:cs="宋体"/>
                <w:kern w:val="0"/>
                <w:sz w:val="18"/>
                <w:szCs w:val="18"/>
              </w:rPr>
              <w:t xml:space="preserve">    6</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p>
        </w:tc>
        <w:tc>
          <w:tcPr>
            <w:tcW w:w="1043" w:type="dxa"/>
            <w:vAlign w:val="center"/>
          </w:tcPr>
          <w:p w:rsidR="00A24E36" w:rsidRDefault="00B917E3">
            <w:pPr>
              <w:widowControl/>
              <w:spacing w:line="240" w:lineRule="exact"/>
              <w:rPr>
                <w:rFonts w:ascii="宋体" w:cs="宋体"/>
                <w:kern w:val="0"/>
                <w:sz w:val="24"/>
              </w:rPr>
            </w:pPr>
            <w:r>
              <w:rPr>
                <w:rFonts w:ascii="宋体" w:hAnsi="宋体" w:cs="宋体" w:hint="eastAsia"/>
                <w:kern w:val="0"/>
                <w:sz w:val="24"/>
              </w:rPr>
              <w:t xml:space="preserve">　</w:t>
            </w:r>
          </w:p>
        </w:tc>
      </w:tr>
      <w:tr w:rsidR="00A24E36" w:rsidTr="0028692E">
        <w:trPr>
          <w:trHeight w:val="12531"/>
          <w:jc w:val="center"/>
        </w:trPr>
        <w:tc>
          <w:tcPr>
            <w:tcW w:w="450" w:type="dxa"/>
            <w:vAlign w:val="center"/>
          </w:tcPr>
          <w:p w:rsidR="00A24E36" w:rsidRDefault="00B917E3">
            <w:pPr>
              <w:widowControl/>
              <w:spacing w:line="240" w:lineRule="exact"/>
              <w:jc w:val="left"/>
              <w:rPr>
                <w:rFonts w:ascii="宋体" w:cs="宋体"/>
                <w:kern w:val="0"/>
                <w:sz w:val="18"/>
                <w:szCs w:val="18"/>
              </w:rPr>
            </w:pPr>
            <w:r>
              <w:rPr>
                <w:rFonts w:ascii="宋体" w:hAnsi="宋体" w:cs="宋体"/>
                <w:kern w:val="0"/>
                <w:sz w:val="18"/>
                <w:szCs w:val="18"/>
              </w:rPr>
              <w:lastRenderedPageBreak/>
              <w:t xml:space="preserve"> 1</w:t>
            </w:r>
            <w:r>
              <w:rPr>
                <w:rFonts w:ascii="宋体" w:hAnsi="宋体" w:cs="宋体" w:hint="eastAsia"/>
                <w:kern w:val="0"/>
                <w:sz w:val="18"/>
                <w:szCs w:val="18"/>
              </w:rPr>
              <w:t>8</w:t>
            </w:r>
          </w:p>
        </w:tc>
        <w:tc>
          <w:tcPr>
            <w:tcW w:w="783" w:type="dxa"/>
            <w:vAlign w:val="center"/>
          </w:tcPr>
          <w:p w:rsidR="00A24E36" w:rsidRDefault="00B917E3">
            <w:pPr>
              <w:jc w:val="center"/>
              <w:rPr>
                <w:rFonts w:ascii="宋体" w:cs="宋体"/>
                <w:szCs w:val="21"/>
              </w:rPr>
            </w:pPr>
            <w:r>
              <w:rPr>
                <w:rFonts w:hint="eastAsia"/>
                <w:sz w:val="18"/>
                <w:szCs w:val="18"/>
              </w:rPr>
              <w:t>行政处罚</w:t>
            </w:r>
          </w:p>
        </w:tc>
        <w:tc>
          <w:tcPr>
            <w:tcW w:w="876" w:type="dxa"/>
            <w:vAlign w:val="center"/>
          </w:tcPr>
          <w:p w:rsidR="00A24E36" w:rsidRDefault="00B917E3">
            <w:pPr>
              <w:spacing w:line="240" w:lineRule="exact"/>
              <w:rPr>
                <w:rFonts w:ascii="宋体" w:cs="宋体"/>
                <w:sz w:val="18"/>
                <w:szCs w:val="18"/>
              </w:rPr>
            </w:pPr>
            <w:r>
              <w:rPr>
                <w:rFonts w:hint="eastAsia"/>
                <w:sz w:val="18"/>
                <w:szCs w:val="18"/>
              </w:rPr>
              <w:t>对民办学校未按规定进行备案的处罚</w:t>
            </w:r>
          </w:p>
        </w:tc>
        <w:tc>
          <w:tcPr>
            <w:tcW w:w="721" w:type="dxa"/>
            <w:vAlign w:val="center"/>
          </w:tcPr>
          <w:p w:rsidR="00A24E36" w:rsidRDefault="00A24E36">
            <w:pPr>
              <w:widowControl/>
              <w:spacing w:line="240" w:lineRule="exact"/>
              <w:ind w:firstLineChars="200" w:firstLine="360"/>
              <w:jc w:val="left"/>
              <w:rPr>
                <w:rFonts w:ascii="宋体" w:cs="宋体"/>
                <w:kern w:val="0"/>
                <w:sz w:val="18"/>
                <w:szCs w:val="18"/>
              </w:rPr>
            </w:pPr>
          </w:p>
        </w:tc>
        <w:tc>
          <w:tcPr>
            <w:tcW w:w="4723"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【行政法规】《中华人民共和国民办教育促进法实施条例》（</w:t>
            </w:r>
            <w:r>
              <w:rPr>
                <w:rFonts w:ascii="宋体" w:hAnsi="宋体" w:cs="宋体"/>
                <w:kern w:val="0"/>
                <w:sz w:val="18"/>
                <w:szCs w:val="18"/>
              </w:rPr>
              <w:t>2004</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5</w:t>
            </w:r>
            <w:r>
              <w:rPr>
                <w:rFonts w:ascii="宋体" w:hAnsi="宋体" w:cs="宋体" w:hint="eastAsia"/>
                <w:kern w:val="0"/>
                <w:sz w:val="18"/>
                <w:szCs w:val="18"/>
              </w:rPr>
              <w:t>日中华人民共和国国务院令第</w:t>
            </w:r>
            <w:r>
              <w:rPr>
                <w:rFonts w:ascii="宋体" w:hAnsi="宋体" w:cs="宋体"/>
                <w:kern w:val="0"/>
                <w:sz w:val="18"/>
                <w:szCs w:val="18"/>
              </w:rPr>
              <w:t>399</w:t>
            </w:r>
            <w:r>
              <w:rPr>
                <w:rFonts w:ascii="宋体" w:hAnsi="宋体" w:cs="宋体" w:hint="eastAsia"/>
                <w:kern w:val="0"/>
                <w:sz w:val="18"/>
                <w:szCs w:val="18"/>
              </w:rPr>
              <w:t>号公布）</w:t>
            </w:r>
            <w:r>
              <w:rPr>
                <w:rFonts w:ascii="宋体" w:hAnsi="宋体" w:hint="eastAsia"/>
                <w:sz w:val="18"/>
                <w:szCs w:val="18"/>
              </w:rPr>
              <w:t>第五十条民办学校未依照本条例的规定将出资人取得回报比例的决定和向社会公布的与其办学水平和教育质量有关的材料、财务状况报审批机关备案，或者向审批机关备案的材料不真实的，由审批机关责令改正，并予以警告；有违法所得的，没收违法所得；情节严重的，责令停止招生、吊销办学许可证。</w:t>
            </w:r>
          </w:p>
        </w:tc>
        <w:tc>
          <w:tcPr>
            <w:tcW w:w="2295"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立案责任：在发现或者接到举报有相关违法行为时，及时审查，决定是否立案。</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调查责任：全面、客观、公正地进行调查，收集、调取证据，教育行政执法人员不得少于两人，调查时出示执法证件，听取当事人辩解陈述并制作笔录，保守有关秘密</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审查责任：对违法行为、违法事实、证据、调查取证程序、法律适用、处理种类和幅度、当事人陈述和申辩理由等方面进行审查，提出处理意见。</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告知责任：作出处理决定前，书面告知当事人违法事实及其享有的陈述、申辩等权力。</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决定责任：根据审理情况决定是否予以行政处罚。依法需要给予行政处罚的，制作行政处罚决定书，载明违法事实和证据、处罚依据和内容、申请行政复议或提起行政诉讼的途径和期限等内容。</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送达责任：在规定期限内将行政处罚决定书送达当事人。</w:t>
            </w:r>
            <w:r>
              <w:rPr>
                <w:rFonts w:ascii="宋体" w:cs="宋体"/>
                <w:kern w:val="0"/>
                <w:sz w:val="18"/>
                <w:szCs w:val="18"/>
              </w:rPr>
              <w:br/>
            </w:r>
            <w:r>
              <w:rPr>
                <w:rFonts w:ascii="宋体" w:hAnsi="宋体" w:cs="宋体"/>
                <w:kern w:val="0"/>
                <w:sz w:val="18"/>
                <w:szCs w:val="18"/>
              </w:rPr>
              <w:t xml:space="preserve">    7.</w:t>
            </w:r>
            <w:r>
              <w:rPr>
                <w:rFonts w:ascii="宋体" w:hAnsi="宋体" w:cs="宋体" w:hint="eastAsia"/>
                <w:kern w:val="0"/>
                <w:sz w:val="18"/>
                <w:szCs w:val="18"/>
              </w:rPr>
              <w:t>执行责任：监督当</w:t>
            </w:r>
            <w:r>
              <w:rPr>
                <w:rFonts w:ascii="宋体" w:hAnsi="宋体" w:cs="宋体" w:hint="eastAsia"/>
                <w:kern w:val="0"/>
                <w:sz w:val="18"/>
                <w:szCs w:val="18"/>
              </w:rPr>
              <w:t>事人在决定的期限内履行生效的处罚决定。</w:t>
            </w:r>
            <w:r>
              <w:rPr>
                <w:rFonts w:ascii="宋体" w:cs="宋体"/>
                <w:kern w:val="0"/>
                <w:sz w:val="18"/>
                <w:szCs w:val="18"/>
              </w:rPr>
              <w:br/>
            </w:r>
            <w:r>
              <w:rPr>
                <w:rFonts w:ascii="宋体" w:hAnsi="宋体" w:cs="宋体"/>
                <w:kern w:val="0"/>
                <w:sz w:val="18"/>
                <w:szCs w:val="18"/>
              </w:rPr>
              <w:t xml:space="preserve">    8.</w:t>
            </w:r>
            <w:r>
              <w:rPr>
                <w:rFonts w:ascii="宋体" w:hAnsi="宋体" w:cs="宋体" w:hint="eastAsia"/>
                <w:kern w:val="0"/>
                <w:sz w:val="18"/>
                <w:szCs w:val="18"/>
              </w:rPr>
              <w:t>其他法律法规规章文件规定应履行的责任。</w:t>
            </w:r>
          </w:p>
        </w:tc>
        <w:tc>
          <w:tcPr>
            <w:tcW w:w="5651" w:type="dxa"/>
            <w:vAlign w:val="center"/>
          </w:tcPr>
          <w:p w:rsidR="00A24E36" w:rsidRDefault="00B917E3">
            <w:pPr>
              <w:widowControl/>
              <w:spacing w:line="22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w:t>
            </w:r>
            <w:r>
              <w:rPr>
                <w:rFonts w:ascii="宋体" w:hAnsi="宋体" w:cs="宋体" w:hint="eastAsia"/>
                <w:kern w:val="0"/>
                <w:sz w:val="18"/>
                <w:szCs w:val="18"/>
              </w:rPr>
              <w:t>【规章】《广西壮族自治区行政执法程序规定》（</w:t>
            </w:r>
            <w:r>
              <w:rPr>
                <w:rFonts w:ascii="宋体" w:hAnsi="宋体" w:cs="宋体" w:hint="eastAsia"/>
                <w:kern w:val="0"/>
                <w:sz w:val="18"/>
                <w:szCs w:val="18"/>
              </w:rPr>
              <w:t>1997</w:t>
            </w:r>
            <w:r>
              <w:rPr>
                <w:rFonts w:ascii="宋体" w:hAnsi="宋体" w:cs="宋体" w:hint="eastAsia"/>
                <w:kern w:val="0"/>
                <w:sz w:val="18"/>
                <w:szCs w:val="18"/>
              </w:rPr>
              <w:t>年</w:t>
            </w:r>
            <w:r>
              <w:rPr>
                <w:rFonts w:ascii="宋体" w:hAnsi="宋体" w:cs="宋体" w:hint="eastAsia"/>
                <w:kern w:val="0"/>
                <w:sz w:val="18"/>
                <w:szCs w:val="18"/>
              </w:rPr>
              <w:t>12</w:t>
            </w:r>
            <w:r>
              <w:rPr>
                <w:rFonts w:ascii="宋体" w:hAnsi="宋体" w:cs="宋体" w:hint="eastAsia"/>
                <w:kern w:val="0"/>
                <w:sz w:val="18"/>
                <w:szCs w:val="18"/>
              </w:rPr>
              <w:t>月</w:t>
            </w:r>
            <w:r>
              <w:rPr>
                <w:rFonts w:ascii="宋体" w:hAnsi="宋体" w:cs="宋体" w:hint="eastAsia"/>
                <w:kern w:val="0"/>
                <w:sz w:val="18"/>
                <w:szCs w:val="18"/>
              </w:rPr>
              <w:t>3</w:t>
            </w:r>
            <w:r>
              <w:rPr>
                <w:rFonts w:ascii="宋体" w:hAnsi="宋体" w:cs="宋体" w:hint="eastAsia"/>
                <w:kern w:val="0"/>
                <w:sz w:val="18"/>
                <w:szCs w:val="18"/>
              </w:rPr>
              <w:t>日广西壮族自治区人民政府令第</w:t>
            </w:r>
            <w:r>
              <w:rPr>
                <w:rFonts w:ascii="宋体" w:hAnsi="宋体" w:cs="宋体" w:hint="eastAsia"/>
                <w:kern w:val="0"/>
                <w:sz w:val="18"/>
                <w:szCs w:val="18"/>
              </w:rPr>
              <w:t>13</w:t>
            </w:r>
            <w:r>
              <w:rPr>
                <w:rFonts w:ascii="宋体" w:hAnsi="宋体" w:cs="宋体" w:hint="eastAsia"/>
                <w:kern w:val="0"/>
                <w:sz w:val="18"/>
                <w:szCs w:val="18"/>
              </w:rPr>
              <w:t>号发布</w:t>
            </w:r>
            <w:r>
              <w:rPr>
                <w:rFonts w:ascii="宋体" w:hAnsi="宋体" w:cs="宋体" w:hint="eastAsia"/>
                <w:kern w:val="0"/>
                <w:sz w:val="18"/>
                <w:szCs w:val="18"/>
              </w:rPr>
              <w:t xml:space="preserve">) </w:t>
            </w:r>
            <w:r>
              <w:rPr>
                <w:rFonts w:ascii="宋体" w:hAnsi="宋体" w:cs="宋体" w:hint="eastAsia"/>
                <w:kern w:val="0"/>
                <w:sz w:val="18"/>
                <w:szCs w:val="18"/>
              </w:rPr>
              <w:t>第二十七条</w:t>
            </w:r>
            <w:r>
              <w:rPr>
                <w:rFonts w:ascii="宋体" w:hAnsi="宋体" w:cs="宋体" w:hint="eastAsia"/>
                <w:kern w:val="0"/>
                <w:sz w:val="18"/>
                <w:szCs w:val="18"/>
              </w:rPr>
              <w:t xml:space="preserve"> </w:t>
            </w:r>
            <w:r>
              <w:rPr>
                <w:rFonts w:ascii="宋体" w:hAnsi="宋体" w:cs="宋体" w:hint="eastAsia"/>
                <w:kern w:val="0"/>
                <w:sz w:val="18"/>
                <w:szCs w:val="18"/>
              </w:rPr>
              <w:t>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w:t>
            </w:r>
            <w:r>
              <w:rPr>
                <w:rFonts w:ascii="宋体" w:hAnsi="宋体" w:cs="宋体" w:hint="eastAsia"/>
                <w:kern w:val="0"/>
                <w:sz w:val="18"/>
                <w:szCs w:val="18"/>
              </w:rPr>
              <w:t>责令停产停业、吊销许可证或者执照、较大数额罚款等行政处罚决定，依法应实行听证的，适用本章第四节的规定。</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日中华人民共和国主席令第十八号修订）第三十七条</w:t>
            </w:r>
            <w:r>
              <w:rPr>
                <w:rFonts w:ascii="宋体" w:hAnsi="宋体" w:cs="宋体" w:hint="eastAsia"/>
                <w:kern w:val="0"/>
                <w:sz w:val="18"/>
                <w:szCs w:val="18"/>
              </w:rPr>
              <w:t xml:space="preserve">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w:t>
            </w:r>
            <w:r>
              <w:rPr>
                <w:rFonts w:ascii="宋体" w:hAnsi="宋体" w:cs="宋体" w:hint="eastAsia"/>
                <w:kern w:val="0"/>
                <w:sz w:val="18"/>
                <w:szCs w:val="18"/>
              </w:rPr>
              <w:t>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【法律】《中华人民共</w:t>
            </w:r>
            <w:r>
              <w:rPr>
                <w:rFonts w:ascii="宋体" w:hAnsi="宋体" w:cs="宋体" w:hint="eastAsia"/>
                <w:kern w:val="0"/>
                <w:sz w:val="18"/>
                <w:szCs w:val="18"/>
              </w:rPr>
              <w:t>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日中华人民共和国主席令第十八号修订）第三十一条行政机关在作出行政处罚决定之前，应当告知当事人作出行政处罚决定的事实、理由及依据，并告知当事人依法享有的权利。</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日中华人民共和国主席令第十八号修订）第三十九条行政机关依照本法第三十八条的规定给予行政处罚，应当制作行政处罚决定书。行政处罚决定书应当</w:t>
            </w:r>
            <w:r>
              <w:rPr>
                <w:rFonts w:ascii="宋体" w:hAnsi="宋体" w:cs="宋体" w:hint="eastAsia"/>
                <w:kern w:val="0"/>
                <w:sz w:val="18"/>
                <w:szCs w:val="18"/>
              </w:rPr>
              <w:t>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日中华人民共和国主席令第十八号修订）第四十条行政处罚决定书</w:t>
            </w:r>
            <w:r>
              <w:rPr>
                <w:rFonts w:ascii="宋体" w:hAnsi="宋体" w:cs="宋体" w:hint="eastAsia"/>
                <w:kern w:val="0"/>
                <w:sz w:val="18"/>
                <w:szCs w:val="18"/>
              </w:rPr>
              <w:t>应当在宣告后当场交付当事人；当事人不在场的，行政机关应当在七日内依照民事诉讼法的有关规定，将行政处罚决定书送达当事人。</w:t>
            </w:r>
            <w:r>
              <w:rPr>
                <w:rFonts w:ascii="宋体" w:cs="宋体"/>
                <w:kern w:val="0"/>
                <w:sz w:val="18"/>
                <w:szCs w:val="18"/>
              </w:rPr>
              <w:br/>
            </w:r>
            <w:r>
              <w:rPr>
                <w:rFonts w:ascii="宋体" w:hAnsi="宋体" w:cs="宋体"/>
                <w:kern w:val="0"/>
                <w:sz w:val="18"/>
                <w:szCs w:val="18"/>
              </w:rPr>
              <w:t xml:space="preserve">    7-1.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日中华人民共和国主席令第十八号修订）第四十四条行政处罚决定依法作出后，当事人应当在行政处罚决定的期限内，予以履行。</w:t>
            </w:r>
            <w:r>
              <w:rPr>
                <w:rFonts w:ascii="宋体" w:cs="宋体"/>
                <w:kern w:val="0"/>
                <w:sz w:val="18"/>
                <w:szCs w:val="18"/>
              </w:rPr>
              <w:br/>
            </w:r>
            <w:r>
              <w:rPr>
                <w:rFonts w:ascii="宋体" w:hAnsi="宋体" w:cs="宋体"/>
                <w:kern w:val="0"/>
                <w:sz w:val="18"/>
                <w:szCs w:val="18"/>
              </w:rPr>
              <w:t xml:space="preserve">    7-2.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152" w:type="dxa"/>
            <w:vAlign w:val="center"/>
          </w:tcPr>
          <w:p w:rsidR="00A24E36" w:rsidRDefault="00B917E3">
            <w:pPr>
              <w:widowControl/>
              <w:spacing w:after="240" w:line="240" w:lineRule="exact"/>
              <w:ind w:firstLineChars="200" w:firstLine="360"/>
              <w:jc w:val="left"/>
              <w:rPr>
                <w:rFonts w:ascii="宋体" w:cs="宋体"/>
                <w:kern w:val="0"/>
                <w:sz w:val="18"/>
                <w:szCs w:val="18"/>
              </w:rPr>
            </w:pPr>
            <w:r>
              <w:rPr>
                <w:rFonts w:ascii="宋体" w:hAnsi="宋体" w:cs="宋体" w:hint="eastAsia"/>
                <w:kern w:val="0"/>
                <w:sz w:val="18"/>
                <w:szCs w:val="18"/>
              </w:rPr>
              <w:t>因不履行或不正确履行职责，有下列情形的，行政机关及相关工作人员应承担相应责任：</w:t>
            </w:r>
            <w:r>
              <w:rPr>
                <w:rFonts w:ascii="宋体" w:cs="宋体"/>
                <w:kern w:val="0"/>
                <w:sz w:val="18"/>
                <w:szCs w:val="18"/>
              </w:rPr>
              <w:br/>
            </w:r>
            <w:r>
              <w:rPr>
                <w:rFonts w:ascii="宋体" w:hAnsi="宋体" w:cs="宋体"/>
                <w:kern w:val="0"/>
                <w:sz w:val="18"/>
                <w:szCs w:val="18"/>
              </w:rPr>
              <w:t xml:space="preserve">    1.</w:t>
            </w:r>
            <w:r>
              <w:rPr>
                <w:rFonts w:ascii="宋体" w:hAnsi="宋体" w:cs="宋体" w:hint="eastAsia"/>
                <w:kern w:val="0"/>
                <w:sz w:val="18"/>
                <w:szCs w:val="18"/>
              </w:rPr>
              <w:t>没有法定依据实行行政处罚的；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执法人员玩忽职守，对应当予以制止和处罚的违法行为不予制止、处罚，致使公民、法人或者其他组织的合法</w:t>
            </w:r>
            <w:r>
              <w:rPr>
                <w:rFonts w:ascii="宋体" w:hAnsi="宋体" w:cs="宋体" w:hint="eastAsia"/>
                <w:kern w:val="0"/>
                <w:sz w:val="18"/>
                <w:szCs w:val="18"/>
              </w:rPr>
              <w:t>权益、公共利益和社会秩序遭受损失的；</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违反法定的行政处罚程序的；</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擅自更改教育行政处罚种类、幅度的；</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在行政处罚过程中发生腐败行为的；</w:t>
            </w:r>
            <w:r>
              <w:rPr>
                <w:rFonts w:ascii="宋体" w:cs="宋体"/>
                <w:kern w:val="0"/>
                <w:sz w:val="18"/>
                <w:szCs w:val="18"/>
              </w:rPr>
              <w:br/>
            </w:r>
            <w:r>
              <w:rPr>
                <w:rFonts w:ascii="宋体" w:hAnsi="宋体" w:cs="宋体"/>
                <w:kern w:val="0"/>
                <w:sz w:val="18"/>
                <w:szCs w:val="18"/>
              </w:rPr>
              <w:t xml:space="preserve">    6</w:t>
            </w:r>
            <w:r>
              <w:rPr>
                <w:rFonts w:ascii="宋体" w:cs="宋体"/>
                <w:kern w:val="0"/>
                <w:sz w:val="18"/>
                <w:szCs w:val="18"/>
              </w:rPr>
              <w:t>.</w:t>
            </w:r>
            <w:r>
              <w:rPr>
                <w:rFonts w:ascii="宋体" w:hAnsi="宋体" w:cs="宋体" w:hint="eastAsia"/>
                <w:kern w:val="0"/>
                <w:sz w:val="18"/>
                <w:szCs w:val="18"/>
              </w:rPr>
              <w:t>其他违反法律法规规章文件规定的行为。</w:t>
            </w:r>
            <w:r>
              <w:rPr>
                <w:rFonts w:ascii="宋体" w:cs="宋体"/>
                <w:kern w:val="0"/>
                <w:sz w:val="18"/>
                <w:szCs w:val="18"/>
              </w:rPr>
              <w:br/>
            </w:r>
            <w:r>
              <w:rPr>
                <w:rFonts w:ascii="宋体" w:cs="宋体"/>
                <w:kern w:val="0"/>
                <w:sz w:val="18"/>
                <w:szCs w:val="18"/>
              </w:rPr>
              <w:br/>
            </w:r>
          </w:p>
        </w:tc>
        <w:tc>
          <w:tcPr>
            <w:tcW w:w="4034"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w:t>
            </w:r>
            <w:r>
              <w:rPr>
                <w:rFonts w:ascii="宋体" w:hAnsi="宋体" w:cs="宋体" w:hint="eastAsia"/>
                <w:kern w:val="0"/>
                <w:sz w:val="18"/>
                <w:szCs w:val="18"/>
              </w:rPr>
              <w:t>给予行政处分：（一）没有法定的行政处罚依据的；（二）擅自改变行政处罚种类、幅度的；（三）违反法定的行政处罚程序的；（四）违反本法第十八条关于委托处罚的规定的。</w:t>
            </w:r>
            <w:r>
              <w:rPr>
                <w:rFonts w:ascii="宋体" w:cs="宋体"/>
                <w:kern w:val="0"/>
                <w:sz w:val="18"/>
                <w:szCs w:val="18"/>
              </w:rPr>
              <w:br/>
            </w:r>
            <w:r>
              <w:rPr>
                <w:rFonts w:ascii="宋体" w:hAnsi="宋体" w:cs="宋体"/>
                <w:kern w:val="0"/>
                <w:sz w:val="18"/>
                <w:szCs w:val="18"/>
              </w:rPr>
              <w:t xml:space="preserve">    2</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w:t>
            </w:r>
            <w:r>
              <w:rPr>
                <w:rFonts w:ascii="宋体" w:hAnsi="宋体" w:cs="宋体" w:hint="eastAsia"/>
                <w:kern w:val="0"/>
                <w:sz w:val="18"/>
                <w:szCs w:val="18"/>
              </w:rPr>
              <w:t>政处分；情节严重构成犯罪的，依法追究刑事责任。</w:t>
            </w:r>
            <w:r>
              <w:rPr>
                <w:rFonts w:ascii="宋体" w:cs="宋体"/>
                <w:kern w:val="0"/>
                <w:sz w:val="18"/>
                <w:szCs w:val="18"/>
              </w:rPr>
              <w:br/>
            </w:r>
            <w:r>
              <w:rPr>
                <w:rFonts w:ascii="宋体" w:hAnsi="宋体" w:cs="宋体"/>
                <w:kern w:val="0"/>
                <w:sz w:val="18"/>
                <w:szCs w:val="18"/>
              </w:rPr>
              <w:t xml:space="preserve">    3</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4</w:t>
            </w:r>
            <w:r>
              <w:rPr>
                <w:rFonts w:ascii="宋体" w:cs="宋体"/>
                <w:kern w:val="0"/>
                <w:sz w:val="18"/>
                <w:szCs w:val="18"/>
              </w:rPr>
              <w:t>.</w:t>
            </w:r>
            <w:r>
              <w:rPr>
                <w:rFonts w:ascii="宋体" w:hAnsi="宋体" w:cs="宋体" w:hint="eastAsia"/>
                <w:kern w:val="0"/>
                <w:sz w:val="18"/>
                <w:szCs w:val="18"/>
              </w:rPr>
              <w:t>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5</w:t>
            </w:r>
            <w:r>
              <w:rPr>
                <w:rFonts w:ascii="宋体" w:cs="宋体"/>
                <w:kern w:val="0"/>
                <w:sz w:val="18"/>
                <w:szCs w:val="18"/>
              </w:rPr>
              <w:t>.</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日中华人民共和国主席令第十八号修订）第五十八条</w:t>
            </w:r>
            <w:r>
              <w:rPr>
                <w:rFonts w:ascii="宋体" w:hAnsi="宋体" w:cs="宋体" w:hint="eastAsia"/>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cs="宋体"/>
                <w:kern w:val="0"/>
                <w:sz w:val="18"/>
                <w:szCs w:val="18"/>
              </w:rPr>
              <w:br/>
            </w:r>
          </w:p>
        </w:tc>
        <w:tc>
          <w:tcPr>
            <w:tcW w:w="1043" w:type="dxa"/>
            <w:vAlign w:val="center"/>
          </w:tcPr>
          <w:p w:rsidR="00A24E36" w:rsidRDefault="00A24E36">
            <w:pPr>
              <w:widowControl/>
              <w:spacing w:line="240" w:lineRule="exact"/>
              <w:rPr>
                <w:rFonts w:ascii="宋体" w:cs="宋体"/>
                <w:kern w:val="0"/>
                <w:sz w:val="24"/>
              </w:rPr>
            </w:pPr>
          </w:p>
        </w:tc>
      </w:tr>
      <w:tr w:rsidR="00A24E36" w:rsidTr="0028692E">
        <w:trPr>
          <w:trHeight w:val="12686"/>
          <w:jc w:val="center"/>
        </w:trPr>
        <w:tc>
          <w:tcPr>
            <w:tcW w:w="450" w:type="dxa"/>
            <w:vAlign w:val="center"/>
          </w:tcPr>
          <w:p w:rsidR="00A24E36" w:rsidRDefault="00B917E3">
            <w:pPr>
              <w:spacing w:line="240" w:lineRule="exact"/>
              <w:jc w:val="center"/>
              <w:rPr>
                <w:rFonts w:ascii="宋体" w:cs="宋体"/>
                <w:kern w:val="0"/>
                <w:sz w:val="18"/>
                <w:szCs w:val="18"/>
              </w:rPr>
            </w:pPr>
            <w:r>
              <w:rPr>
                <w:rFonts w:ascii="宋体" w:hAnsi="宋体" w:cs="宋体" w:hint="eastAsia"/>
                <w:kern w:val="0"/>
                <w:sz w:val="18"/>
                <w:szCs w:val="18"/>
              </w:rPr>
              <w:lastRenderedPageBreak/>
              <w:t>19</w:t>
            </w:r>
          </w:p>
        </w:tc>
        <w:tc>
          <w:tcPr>
            <w:tcW w:w="783" w:type="dxa"/>
            <w:vAlign w:val="center"/>
          </w:tcPr>
          <w:p w:rsidR="00A24E36" w:rsidRDefault="00B917E3">
            <w:pPr>
              <w:widowControl/>
              <w:spacing w:line="240" w:lineRule="exact"/>
              <w:jc w:val="center"/>
              <w:rPr>
                <w:rFonts w:ascii="宋体" w:cs="宋体"/>
                <w:kern w:val="0"/>
                <w:sz w:val="18"/>
                <w:szCs w:val="18"/>
              </w:rPr>
            </w:pPr>
            <w:r>
              <w:rPr>
                <w:rFonts w:ascii="宋体" w:hAnsi="宋体" w:cs="宋体" w:hint="eastAsia"/>
                <w:kern w:val="0"/>
                <w:sz w:val="18"/>
                <w:szCs w:val="18"/>
              </w:rPr>
              <w:t>行政给付</w:t>
            </w:r>
          </w:p>
          <w:p w:rsidR="00A24E36" w:rsidRDefault="00A24E36">
            <w:pPr>
              <w:spacing w:line="240" w:lineRule="exact"/>
              <w:jc w:val="center"/>
              <w:rPr>
                <w:rFonts w:ascii="宋体" w:cs="宋体"/>
                <w:kern w:val="0"/>
                <w:sz w:val="18"/>
                <w:szCs w:val="18"/>
              </w:rPr>
            </w:pPr>
          </w:p>
        </w:tc>
        <w:tc>
          <w:tcPr>
            <w:tcW w:w="876" w:type="dxa"/>
            <w:vAlign w:val="center"/>
          </w:tcPr>
          <w:p w:rsidR="00A24E36" w:rsidRDefault="00B917E3">
            <w:pPr>
              <w:widowControl/>
              <w:spacing w:line="240" w:lineRule="exact"/>
              <w:jc w:val="center"/>
              <w:rPr>
                <w:rFonts w:ascii="宋体" w:cs="宋体"/>
                <w:kern w:val="0"/>
                <w:sz w:val="20"/>
                <w:szCs w:val="20"/>
              </w:rPr>
            </w:pPr>
            <w:r>
              <w:rPr>
                <w:rFonts w:ascii="宋体" w:hAnsi="宋体" w:cs="宋体" w:hint="eastAsia"/>
                <w:kern w:val="0"/>
                <w:sz w:val="20"/>
                <w:szCs w:val="20"/>
              </w:rPr>
              <w:t>各类学生贷学金、助学金给付</w:t>
            </w:r>
          </w:p>
        </w:tc>
        <w:tc>
          <w:tcPr>
            <w:tcW w:w="721" w:type="dxa"/>
            <w:vAlign w:val="center"/>
          </w:tcPr>
          <w:p w:rsidR="00A24E36" w:rsidRDefault="00A24E36">
            <w:pPr>
              <w:spacing w:line="240" w:lineRule="exact"/>
              <w:jc w:val="left"/>
              <w:rPr>
                <w:rFonts w:ascii="宋体" w:cs="宋体"/>
                <w:kern w:val="0"/>
                <w:sz w:val="18"/>
                <w:szCs w:val="18"/>
              </w:rPr>
            </w:pPr>
          </w:p>
        </w:tc>
        <w:tc>
          <w:tcPr>
            <w:tcW w:w="4723"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【法律】（《中华人民共和国教育法》（</w:t>
            </w:r>
            <w:r>
              <w:rPr>
                <w:rFonts w:ascii="宋体" w:hAnsi="宋体" w:cs="宋体"/>
                <w:kern w:val="0"/>
                <w:sz w:val="18"/>
                <w:szCs w:val="18"/>
              </w:rPr>
              <w:t>1995</w:t>
            </w:r>
            <w:r>
              <w:rPr>
                <w:rFonts w:ascii="宋体" w:hAnsi="宋体" w:cs="宋体" w:hint="eastAsia"/>
                <w:kern w:val="0"/>
                <w:sz w:val="18"/>
                <w:szCs w:val="18"/>
              </w:rPr>
              <w:t>年</w:t>
            </w:r>
            <w:r>
              <w:rPr>
                <w:rFonts w:ascii="宋体" w:hAnsi="宋体" w:cs="宋体"/>
                <w:kern w:val="0"/>
                <w:sz w:val="18"/>
                <w:szCs w:val="18"/>
              </w:rPr>
              <w:t>9</w:t>
            </w:r>
            <w:r>
              <w:rPr>
                <w:rFonts w:ascii="宋体" w:hAnsi="宋体" w:cs="宋体" w:hint="eastAsia"/>
                <w:kern w:val="0"/>
                <w:sz w:val="18"/>
                <w:szCs w:val="18"/>
              </w:rPr>
              <w:t>月</w:t>
            </w:r>
            <w:r>
              <w:rPr>
                <w:rFonts w:ascii="宋体" w:hAnsi="宋体" w:cs="宋体"/>
                <w:kern w:val="0"/>
                <w:sz w:val="18"/>
                <w:szCs w:val="18"/>
              </w:rPr>
              <w:t>1</w:t>
            </w:r>
            <w:r>
              <w:rPr>
                <w:rFonts w:ascii="宋体" w:hAnsi="宋体" w:cs="宋体" w:hint="eastAsia"/>
                <w:kern w:val="0"/>
                <w:sz w:val="18"/>
                <w:szCs w:val="18"/>
              </w:rPr>
              <w:t>日中华人民共和国主席令第四十五号公布，</w:t>
            </w:r>
            <w:r>
              <w:rPr>
                <w:rFonts w:ascii="宋体" w:hAnsi="宋体" w:cs="宋体"/>
                <w:kern w:val="0"/>
                <w:sz w:val="18"/>
                <w:szCs w:val="18"/>
              </w:rPr>
              <w:t xml:space="preserve">2015 </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日中华人民共和国主席令第三十九号修正））第四十二条受教育者享有下列权利：</w:t>
            </w:r>
            <w:r>
              <w:rPr>
                <w:rFonts w:ascii="宋体" w:hAnsi="宋体" w:cs="宋体"/>
                <w:kern w:val="0"/>
                <w:sz w:val="18"/>
                <w:szCs w:val="18"/>
              </w:rPr>
              <w:t>(</w:t>
            </w:r>
            <w:r>
              <w:rPr>
                <w:rFonts w:ascii="宋体" w:hAnsi="宋体" w:cs="宋体" w:hint="eastAsia"/>
                <w:kern w:val="0"/>
                <w:sz w:val="18"/>
                <w:szCs w:val="18"/>
              </w:rPr>
              <w:t>二</w:t>
            </w:r>
            <w:r>
              <w:rPr>
                <w:rFonts w:ascii="宋体" w:hAnsi="宋体" w:cs="宋体"/>
                <w:kern w:val="0"/>
                <w:sz w:val="18"/>
                <w:szCs w:val="18"/>
              </w:rPr>
              <w:t>)</w:t>
            </w:r>
            <w:r>
              <w:rPr>
                <w:rFonts w:ascii="宋体" w:hAnsi="宋体" w:cs="宋体" w:hint="eastAsia"/>
                <w:kern w:val="0"/>
                <w:sz w:val="18"/>
                <w:szCs w:val="18"/>
              </w:rPr>
              <w:t>按照国家有关规定获得奖学金、贷学金、助学金</w:t>
            </w:r>
            <w:r>
              <w:rPr>
                <w:rFonts w:ascii="宋体" w:hAnsi="宋体" w:cs="宋体"/>
                <w:kern w:val="0"/>
                <w:sz w:val="18"/>
                <w:szCs w:val="18"/>
              </w:rPr>
              <w:t>;</w:t>
            </w:r>
          </w:p>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【行政法规】《社会救助暂行办法》（</w:t>
            </w:r>
            <w:r>
              <w:rPr>
                <w:rFonts w:ascii="宋体" w:hAnsi="宋体" w:cs="宋体"/>
                <w:kern w:val="0"/>
                <w:sz w:val="18"/>
                <w:szCs w:val="18"/>
              </w:rPr>
              <w:t>2014</w:t>
            </w:r>
            <w:r>
              <w:rPr>
                <w:rFonts w:ascii="宋体" w:hAnsi="宋体" w:cs="宋体" w:hint="eastAsia"/>
                <w:kern w:val="0"/>
                <w:sz w:val="18"/>
                <w:szCs w:val="18"/>
              </w:rPr>
              <w:t>年</w:t>
            </w:r>
            <w:r>
              <w:rPr>
                <w:rFonts w:ascii="宋体" w:hAnsi="宋体" w:cs="宋体"/>
                <w:kern w:val="0"/>
                <w:sz w:val="18"/>
                <w:szCs w:val="18"/>
              </w:rPr>
              <w:t>5</w:t>
            </w:r>
            <w:r>
              <w:rPr>
                <w:rFonts w:ascii="宋体" w:hAnsi="宋体" w:cs="宋体" w:hint="eastAsia"/>
                <w:kern w:val="0"/>
                <w:sz w:val="18"/>
                <w:szCs w:val="18"/>
              </w:rPr>
              <w:t>月</w:t>
            </w:r>
            <w:r>
              <w:rPr>
                <w:rFonts w:ascii="宋体" w:hAnsi="宋体" w:cs="宋体"/>
                <w:kern w:val="0"/>
                <w:sz w:val="18"/>
                <w:szCs w:val="18"/>
              </w:rPr>
              <w:t>1</w:t>
            </w:r>
            <w:r>
              <w:rPr>
                <w:rFonts w:ascii="宋体" w:hAnsi="宋体" w:cs="宋体" w:hint="eastAsia"/>
                <w:kern w:val="0"/>
                <w:sz w:val="18"/>
                <w:szCs w:val="18"/>
              </w:rPr>
              <w:t>日中华人民共和国国务院令第</w:t>
            </w:r>
            <w:r>
              <w:rPr>
                <w:rFonts w:ascii="宋体" w:hAnsi="宋体" w:cs="宋体"/>
                <w:kern w:val="0"/>
                <w:sz w:val="18"/>
                <w:szCs w:val="18"/>
              </w:rPr>
              <w:t>6</w:t>
            </w:r>
            <w:r>
              <w:rPr>
                <w:rFonts w:ascii="宋体" w:hAnsi="宋体" w:cs="宋体" w:hint="eastAsia"/>
                <w:kern w:val="0"/>
                <w:sz w:val="18"/>
                <w:szCs w:val="18"/>
              </w:rPr>
              <w:t>四十九号）第三条县级以上地方人民政府民政、卫生计生、教育、住房城乡建设、人力资源社会保障等部门，按照各自职责负责本行政区域内相应的社会救助管理工作</w:t>
            </w:r>
            <w:r>
              <w:rPr>
                <w:rFonts w:ascii="宋体" w:hAnsi="宋体" w:cs="宋体"/>
                <w:kern w:val="0"/>
                <w:sz w:val="18"/>
                <w:szCs w:val="18"/>
              </w:rPr>
              <w:t>;</w:t>
            </w:r>
            <w:r>
              <w:rPr>
                <w:rFonts w:ascii="宋体" w:hAnsi="宋体" w:cs="宋体" w:hint="eastAsia"/>
                <w:kern w:val="0"/>
                <w:sz w:val="18"/>
                <w:szCs w:val="18"/>
              </w:rPr>
              <w:t>第三十三条国家对在高中教育（含中等职业教育）、普通高等教育阶段就学的最低生活保障家庭成员、特困供养人员，以及不能入学接受义务教育的残疾儿童，根据实际情况给予适当教</w:t>
            </w:r>
            <w:r>
              <w:rPr>
                <w:rFonts w:ascii="宋体" w:hAnsi="宋体" w:cs="宋体" w:hint="eastAsia"/>
                <w:kern w:val="0"/>
                <w:sz w:val="18"/>
                <w:szCs w:val="18"/>
              </w:rPr>
              <w:t>育救助。</w:t>
            </w:r>
            <w:r>
              <w:rPr>
                <w:rFonts w:ascii="宋体" w:cs="宋体"/>
                <w:kern w:val="0"/>
                <w:sz w:val="18"/>
                <w:szCs w:val="18"/>
              </w:rPr>
              <w:br/>
            </w:r>
          </w:p>
        </w:tc>
        <w:tc>
          <w:tcPr>
            <w:tcW w:w="2295"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、受理责任：依法受理或不予受理，并一次性告之不予受理理由或需补充提供的相关材料目录。</w:t>
            </w:r>
            <w:r>
              <w:rPr>
                <w:rFonts w:ascii="宋体" w:cs="宋体"/>
                <w:kern w:val="0"/>
                <w:sz w:val="18"/>
                <w:szCs w:val="18"/>
              </w:rPr>
              <w:br/>
            </w:r>
            <w:r>
              <w:rPr>
                <w:rFonts w:ascii="宋体" w:hAnsi="宋体" w:cs="宋体" w:hint="eastAsia"/>
                <w:kern w:val="0"/>
                <w:sz w:val="18"/>
                <w:szCs w:val="18"/>
              </w:rPr>
              <w:t xml:space="preserve">　</w:t>
            </w:r>
            <w:r>
              <w:rPr>
                <w:rFonts w:ascii="宋体" w:hAnsi="宋体" w:cs="宋体"/>
                <w:kern w:val="0"/>
                <w:sz w:val="18"/>
                <w:szCs w:val="18"/>
              </w:rPr>
              <w:t xml:space="preserve"> 2</w:t>
            </w:r>
            <w:r>
              <w:rPr>
                <w:rFonts w:ascii="宋体" w:hAnsi="宋体" w:cs="宋体" w:hint="eastAsia"/>
                <w:kern w:val="0"/>
                <w:sz w:val="18"/>
                <w:szCs w:val="18"/>
              </w:rPr>
              <w:t>、审查责任：仔细甄别需学生贷学金、助学金人员</w:t>
            </w:r>
            <w:r>
              <w:rPr>
                <w:rFonts w:ascii="宋体" w:cs="宋体"/>
                <w:kern w:val="0"/>
                <w:sz w:val="18"/>
                <w:szCs w:val="18"/>
              </w:rPr>
              <w:br/>
            </w:r>
            <w:r>
              <w:rPr>
                <w:rFonts w:ascii="宋体" w:hAnsi="宋体" w:cs="宋体" w:hint="eastAsia"/>
                <w:kern w:val="0"/>
                <w:sz w:val="18"/>
                <w:szCs w:val="18"/>
              </w:rPr>
              <w:t xml:space="preserve">　　</w:t>
            </w:r>
            <w:r>
              <w:rPr>
                <w:rFonts w:ascii="宋体" w:hAnsi="宋体" w:cs="宋体"/>
                <w:kern w:val="0"/>
                <w:sz w:val="18"/>
                <w:szCs w:val="18"/>
              </w:rPr>
              <w:t>3</w:t>
            </w:r>
            <w:r>
              <w:rPr>
                <w:rFonts w:ascii="宋体" w:hAnsi="宋体" w:cs="宋体" w:hint="eastAsia"/>
                <w:kern w:val="0"/>
                <w:sz w:val="18"/>
                <w:szCs w:val="18"/>
              </w:rPr>
              <w:t>、决定责任：对符合条件的，给予资助，对不符合条件的，解释原因。</w:t>
            </w:r>
            <w:r>
              <w:rPr>
                <w:rFonts w:ascii="宋体" w:cs="宋体"/>
                <w:kern w:val="0"/>
                <w:sz w:val="18"/>
                <w:szCs w:val="18"/>
              </w:rPr>
              <w:br/>
            </w:r>
            <w:r>
              <w:rPr>
                <w:rFonts w:ascii="宋体" w:hAnsi="宋体" w:cs="宋体" w:hint="eastAsia"/>
                <w:kern w:val="0"/>
                <w:sz w:val="18"/>
                <w:szCs w:val="18"/>
              </w:rPr>
              <w:t xml:space="preserve">　　</w:t>
            </w:r>
            <w:r>
              <w:rPr>
                <w:rFonts w:ascii="宋体" w:hAnsi="宋体" w:cs="宋体"/>
                <w:kern w:val="0"/>
                <w:sz w:val="18"/>
                <w:szCs w:val="18"/>
              </w:rPr>
              <w:t>4</w:t>
            </w:r>
            <w:r>
              <w:rPr>
                <w:rFonts w:ascii="宋体" w:hAnsi="宋体" w:cs="宋体" w:hint="eastAsia"/>
                <w:kern w:val="0"/>
                <w:sz w:val="18"/>
                <w:szCs w:val="18"/>
              </w:rPr>
              <w:t>、其他法律法规规章文件规定应履行的责任。</w:t>
            </w:r>
          </w:p>
        </w:tc>
        <w:tc>
          <w:tcPr>
            <w:tcW w:w="5651"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日中华人民共和国主席令第七号公布）第三十条行政机关应当将法律、法规、规章规定的有关行政许可的事项、依据、条件、数量、程序、期限以及需要提交的全部材料的目录和申请书示范文本等在办公场所</w:t>
            </w:r>
            <w:r>
              <w:rPr>
                <w:rFonts w:ascii="宋体" w:hAnsi="宋体" w:cs="宋体" w:hint="eastAsia"/>
                <w:kern w:val="0"/>
                <w:sz w:val="18"/>
                <w:szCs w:val="18"/>
              </w:rPr>
              <w:t>公示。请人要求行政机关对公示内容予以说明、解释的，行政机关应当说明、解释，提供准确、可靠的信息。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w:t>
            </w:r>
            <w:r>
              <w:rPr>
                <w:rFonts w:ascii="宋体" w:hAnsi="宋体" w:cs="宋体" w:hint="eastAsia"/>
                <w:kern w:val="0"/>
                <w:sz w:val="18"/>
                <w:szCs w:val="18"/>
              </w:rPr>
              <w:t>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cs="宋体"/>
                <w:kern w:val="0"/>
                <w:sz w:val="18"/>
                <w:szCs w:val="18"/>
              </w:rPr>
              <w:br/>
            </w:r>
            <w:r>
              <w:rPr>
                <w:rFonts w:ascii="宋体" w:hAnsi="宋体" w:cs="宋体" w:hint="eastAsia"/>
                <w:kern w:val="0"/>
                <w:sz w:val="18"/>
                <w:szCs w:val="18"/>
              </w:rPr>
              <w:t xml:space="preserve">　　</w:t>
            </w:r>
            <w:r>
              <w:rPr>
                <w:rFonts w:ascii="宋体" w:hAnsi="宋体" w:cs="宋体"/>
                <w:kern w:val="0"/>
                <w:sz w:val="18"/>
                <w:szCs w:val="18"/>
              </w:rPr>
              <w:t>2</w:t>
            </w:r>
            <w:r>
              <w:rPr>
                <w:rFonts w:ascii="宋体" w:cs="宋体"/>
                <w:kern w:val="0"/>
                <w:sz w:val="18"/>
                <w:szCs w:val="18"/>
              </w:rPr>
              <w:t>.</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日中华人民共和国主席令第七号公布）第三十四条行政机关应当对申请人提交的申请材料进行审查。申请人提交的申请材料齐全、符合法定形式，行政机关能够当场作出决定的，应当当场作出书面的行政</w:t>
            </w:r>
            <w:r>
              <w:rPr>
                <w:rFonts w:ascii="宋体" w:hAnsi="宋体" w:cs="宋体" w:hint="eastAsia"/>
                <w:kern w:val="0"/>
                <w:sz w:val="18"/>
                <w:szCs w:val="18"/>
              </w:rPr>
              <w:t>许可决定。</w:t>
            </w:r>
            <w:r>
              <w:rPr>
                <w:rFonts w:ascii="宋体" w:cs="宋体"/>
                <w:kern w:val="0"/>
                <w:sz w:val="18"/>
                <w:szCs w:val="18"/>
              </w:rPr>
              <w:br/>
            </w:r>
            <w:r>
              <w:rPr>
                <w:rFonts w:ascii="宋体" w:hAnsi="宋体" w:cs="宋体" w:hint="eastAsia"/>
                <w:kern w:val="0"/>
                <w:sz w:val="18"/>
                <w:szCs w:val="18"/>
              </w:rPr>
              <w:t xml:space="preserve">　　</w:t>
            </w:r>
            <w:r>
              <w:rPr>
                <w:rFonts w:ascii="宋体" w:hAnsi="宋体" w:cs="宋体"/>
                <w:kern w:val="0"/>
                <w:sz w:val="18"/>
                <w:szCs w:val="18"/>
              </w:rPr>
              <w:t>3</w:t>
            </w:r>
            <w:r>
              <w:rPr>
                <w:rFonts w:ascii="宋体" w:cs="宋体"/>
                <w:kern w:val="0"/>
                <w:sz w:val="18"/>
                <w:szCs w:val="18"/>
              </w:rPr>
              <w:t>.</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日中华人民共和国主席令第七号公布）第三十七条行政机关对行政许可申请进行审查后，除当场作出行政许可决定的外，应当在法定期限内按照规定程序作出行政许可决定。</w:t>
            </w:r>
            <w:r>
              <w:rPr>
                <w:rFonts w:ascii="宋体" w:cs="宋体"/>
                <w:kern w:val="0"/>
                <w:sz w:val="18"/>
                <w:szCs w:val="18"/>
              </w:rPr>
              <w:br/>
            </w:r>
            <w:r>
              <w:rPr>
                <w:rFonts w:ascii="宋体" w:hAnsi="宋体" w:cs="宋体" w:hint="eastAsia"/>
                <w:kern w:val="0"/>
                <w:sz w:val="18"/>
                <w:szCs w:val="18"/>
              </w:rPr>
              <w:t xml:space="preserve">　　</w:t>
            </w:r>
            <w:r>
              <w:rPr>
                <w:rFonts w:ascii="宋体" w:hAnsi="宋体" w:cs="宋体"/>
                <w:kern w:val="0"/>
                <w:sz w:val="18"/>
                <w:szCs w:val="18"/>
              </w:rPr>
              <w:t>4</w:t>
            </w:r>
            <w:r>
              <w:rPr>
                <w:rFonts w:ascii="宋体" w:cs="宋体"/>
                <w:kern w:val="0"/>
                <w:sz w:val="18"/>
                <w:szCs w:val="18"/>
              </w:rPr>
              <w:t>.</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日中华人民共和国主席令第七号公布）第六十一条行政机关应当建立健全监督制度，通过核查反映被许可人从事行政许可事项活动情况的有关材料，履行监督责任。</w:t>
            </w:r>
          </w:p>
          <w:p w:rsidR="00A24E36" w:rsidRDefault="00B917E3">
            <w:pPr>
              <w:spacing w:line="240" w:lineRule="exact"/>
              <w:jc w:val="left"/>
              <w:rPr>
                <w:rFonts w:ascii="宋体" w:cs="宋体"/>
                <w:kern w:val="0"/>
                <w:sz w:val="18"/>
                <w:szCs w:val="18"/>
              </w:rPr>
            </w:pPr>
            <w:r>
              <w:rPr>
                <w:rFonts w:ascii="宋体" w:hAnsi="宋体" w:cs="宋体" w:hint="eastAsia"/>
                <w:kern w:val="0"/>
                <w:sz w:val="18"/>
                <w:szCs w:val="18"/>
              </w:rPr>
              <w:t xml:space="preserve">　</w:t>
            </w:r>
          </w:p>
        </w:tc>
        <w:tc>
          <w:tcPr>
            <w:tcW w:w="2152"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因不履行或不正确履行行政职责：</w:t>
            </w:r>
            <w:r>
              <w:rPr>
                <w:rFonts w:ascii="宋体" w:cs="宋体"/>
                <w:kern w:val="0"/>
                <w:sz w:val="18"/>
                <w:szCs w:val="18"/>
              </w:rPr>
              <w:br/>
            </w:r>
            <w:r>
              <w:rPr>
                <w:rFonts w:ascii="宋体" w:hAnsi="宋体" w:cs="宋体" w:hint="eastAsia"/>
                <w:kern w:val="0"/>
                <w:sz w:val="18"/>
                <w:szCs w:val="18"/>
              </w:rPr>
              <w:t xml:space="preserve">　　</w:t>
            </w:r>
            <w:r>
              <w:rPr>
                <w:rFonts w:ascii="宋体" w:hAnsi="宋体" w:cs="宋体"/>
                <w:kern w:val="0"/>
                <w:sz w:val="18"/>
                <w:szCs w:val="18"/>
              </w:rPr>
              <w:t>1</w:t>
            </w:r>
            <w:r>
              <w:rPr>
                <w:rFonts w:ascii="宋体" w:hAnsi="宋体" w:cs="宋体" w:hint="eastAsia"/>
                <w:kern w:val="0"/>
                <w:sz w:val="18"/>
                <w:szCs w:val="18"/>
              </w:rPr>
              <w:t>、对符合法定条件的不予受理的或未按规定受理申请人材料的；</w:t>
            </w:r>
            <w:r>
              <w:rPr>
                <w:rFonts w:ascii="宋体" w:cs="宋体"/>
                <w:kern w:val="0"/>
                <w:sz w:val="18"/>
                <w:szCs w:val="18"/>
              </w:rPr>
              <w:br/>
            </w:r>
            <w:r>
              <w:rPr>
                <w:rFonts w:ascii="宋体" w:hAnsi="宋体" w:cs="宋体" w:hint="eastAsia"/>
                <w:kern w:val="0"/>
                <w:sz w:val="18"/>
                <w:szCs w:val="18"/>
              </w:rPr>
              <w:t xml:space="preserve">　　</w:t>
            </w:r>
            <w:r>
              <w:rPr>
                <w:rFonts w:ascii="宋体" w:hAnsi="宋体" w:cs="宋体"/>
                <w:kern w:val="0"/>
                <w:sz w:val="18"/>
                <w:szCs w:val="18"/>
              </w:rPr>
              <w:t>2</w:t>
            </w:r>
            <w:r>
              <w:rPr>
                <w:rFonts w:ascii="宋体" w:hAnsi="宋体" w:cs="宋体" w:hint="eastAsia"/>
                <w:kern w:val="0"/>
                <w:sz w:val="18"/>
                <w:szCs w:val="18"/>
              </w:rPr>
              <w:t>、对弄虚作假、套取财政专项资金或挤占、挪用、滞留国家助学金的行为</w:t>
            </w:r>
          </w:p>
          <w:p w:rsidR="00A24E36" w:rsidRDefault="00B917E3">
            <w:pPr>
              <w:widowControl/>
              <w:spacing w:line="240" w:lineRule="exact"/>
              <w:jc w:val="left"/>
              <w:rPr>
                <w:rFonts w:ascii="宋体" w:cs="宋体"/>
                <w:kern w:val="0"/>
                <w:sz w:val="18"/>
                <w:szCs w:val="18"/>
              </w:rPr>
            </w:pPr>
            <w:r>
              <w:rPr>
                <w:rFonts w:ascii="宋体" w:hAnsi="宋体" w:cs="宋体" w:hint="eastAsia"/>
                <w:kern w:val="0"/>
                <w:sz w:val="18"/>
                <w:szCs w:val="18"/>
              </w:rPr>
              <w:t xml:space="preserve">　　</w:t>
            </w:r>
            <w:r>
              <w:rPr>
                <w:rFonts w:ascii="宋体" w:hAnsi="宋体" w:cs="宋体"/>
                <w:kern w:val="0"/>
                <w:sz w:val="18"/>
                <w:szCs w:val="18"/>
              </w:rPr>
              <w:t>3</w:t>
            </w:r>
            <w:r>
              <w:rPr>
                <w:rFonts w:ascii="宋体" w:hAnsi="宋体" w:cs="宋体" w:hint="eastAsia"/>
                <w:kern w:val="0"/>
                <w:sz w:val="18"/>
                <w:szCs w:val="18"/>
              </w:rPr>
              <w:t>、其他违反法律法规规章文件规定的行为。</w:t>
            </w:r>
          </w:p>
        </w:tc>
        <w:tc>
          <w:tcPr>
            <w:tcW w:w="4034"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 xml:space="preserve"> 1.</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w:t>
            </w:r>
            <w:r>
              <w:rPr>
                <w:rFonts w:ascii="宋体" w:hAnsi="宋体" w:cs="宋体" w:hint="eastAsia"/>
                <w:kern w:val="0"/>
                <w:sz w:val="18"/>
                <w:szCs w:val="18"/>
              </w:rPr>
              <w:t>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【规范性文件】《广西壮族自治区中等职业学校国家助学金管理办法》（桂财教〔</w:t>
            </w:r>
            <w:r>
              <w:rPr>
                <w:rFonts w:ascii="宋体" w:hAnsi="宋体" w:cs="宋体"/>
                <w:kern w:val="0"/>
                <w:sz w:val="18"/>
                <w:szCs w:val="18"/>
              </w:rPr>
              <w:t>2013</w:t>
            </w:r>
            <w:r>
              <w:rPr>
                <w:rFonts w:ascii="宋体" w:hAnsi="宋体" w:cs="宋体" w:hint="eastAsia"/>
                <w:kern w:val="0"/>
                <w:sz w:val="18"/>
                <w:szCs w:val="18"/>
              </w:rPr>
              <w:t>〕</w:t>
            </w:r>
            <w:r>
              <w:rPr>
                <w:rFonts w:ascii="宋体" w:hAnsi="宋体" w:cs="宋体"/>
                <w:kern w:val="0"/>
                <w:sz w:val="18"/>
                <w:szCs w:val="18"/>
              </w:rPr>
              <w:t>208</w:t>
            </w:r>
            <w:r>
              <w:rPr>
                <w:rFonts w:ascii="宋体" w:hAnsi="宋体" w:cs="宋体" w:hint="eastAsia"/>
                <w:kern w:val="0"/>
                <w:sz w:val="18"/>
                <w:szCs w:val="18"/>
              </w:rPr>
              <w:t>号）第二十三条各级财政、教育、人力资源社会保障部门应加强对国家助学金的管理，实行专款专用、专账核算，并接受审计、监察部门的</w:t>
            </w:r>
            <w:r>
              <w:rPr>
                <w:rFonts w:ascii="宋体" w:hAnsi="宋体" w:cs="宋体" w:hint="eastAsia"/>
                <w:kern w:val="0"/>
                <w:sz w:val="18"/>
                <w:szCs w:val="18"/>
              </w:rPr>
              <w:t>检查和社会的监督。对弄虚作假、套取财政专项资金或挤占、挪用、滞留国家助学金的行为，将追究直接责任人和相关领导的责任。同</w:t>
            </w:r>
            <w:r>
              <w:rPr>
                <w:rFonts w:ascii="宋体" w:hAnsi="宋体" w:cs="宋体"/>
                <w:kern w:val="0"/>
                <w:sz w:val="18"/>
                <w:szCs w:val="18"/>
              </w:rPr>
              <w:t>1</w:t>
            </w:r>
            <w:r>
              <w:rPr>
                <w:rFonts w:ascii="宋体" w:hAnsi="宋体" w:cs="宋体" w:hint="eastAsia"/>
                <w:kern w:val="0"/>
                <w:sz w:val="18"/>
                <w:szCs w:val="18"/>
              </w:rPr>
              <w:t>，</w:t>
            </w:r>
            <w:r>
              <w:rPr>
                <w:rFonts w:ascii="宋体" w:cs="宋体"/>
                <w:kern w:val="0"/>
                <w:sz w:val="18"/>
                <w:szCs w:val="18"/>
              </w:rPr>
              <w:br/>
            </w:r>
          </w:p>
        </w:tc>
        <w:tc>
          <w:tcPr>
            <w:tcW w:w="1043" w:type="dxa"/>
            <w:vAlign w:val="center"/>
          </w:tcPr>
          <w:p w:rsidR="00A24E36" w:rsidRDefault="00A24E36">
            <w:pPr>
              <w:spacing w:line="240" w:lineRule="exact"/>
              <w:jc w:val="left"/>
              <w:rPr>
                <w:rFonts w:ascii="宋体" w:cs="宋体"/>
                <w:kern w:val="0"/>
                <w:sz w:val="24"/>
              </w:rPr>
            </w:pPr>
          </w:p>
        </w:tc>
      </w:tr>
      <w:tr w:rsidR="00A24E36" w:rsidTr="0028692E">
        <w:trPr>
          <w:trHeight w:val="12531"/>
          <w:jc w:val="center"/>
        </w:trPr>
        <w:tc>
          <w:tcPr>
            <w:tcW w:w="450" w:type="dxa"/>
            <w:vAlign w:val="center"/>
          </w:tcPr>
          <w:p w:rsidR="00A24E36" w:rsidRDefault="00B917E3">
            <w:pPr>
              <w:widowControl/>
              <w:spacing w:line="240" w:lineRule="exact"/>
              <w:jc w:val="center"/>
              <w:rPr>
                <w:rFonts w:ascii="宋体" w:cs="宋体"/>
                <w:kern w:val="0"/>
                <w:sz w:val="18"/>
                <w:szCs w:val="18"/>
              </w:rPr>
            </w:pPr>
            <w:r>
              <w:rPr>
                <w:rFonts w:ascii="宋体" w:hAnsi="宋体" w:cs="宋体"/>
                <w:kern w:val="0"/>
                <w:sz w:val="18"/>
                <w:szCs w:val="18"/>
              </w:rPr>
              <w:lastRenderedPageBreak/>
              <w:t>2</w:t>
            </w:r>
            <w:r>
              <w:rPr>
                <w:rFonts w:ascii="宋体" w:hAnsi="宋体" w:cs="宋体" w:hint="eastAsia"/>
                <w:kern w:val="0"/>
                <w:sz w:val="18"/>
                <w:szCs w:val="18"/>
              </w:rPr>
              <w:t>0</w:t>
            </w:r>
          </w:p>
        </w:tc>
        <w:tc>
          <w:tcPr>
            <w:tcW w:w="783" w:type="dxa"/>
            <w:vAlign w:val="center"/>
          </w:tcPr>
          <w:p w:rsidR="00A24E36" w:rsidRDefault="00B917E3">
            <w:pPr>
              <w:widowControl/>
              <w:spacing w:line="240" w:lineRule="exact"/>
              <w:jc w:val="center"/>
              <w:rPr>
                <w:rFonts w:ascii="宋体" w:cs="宋体"/>
                <w:kern w:val="0"/>
                <w:sz w:val="18"/>
                <w:szCs w:val="18"/>
              </w:rPr>
            </w:pPr>
            <w:r>
              <w:rPr>
                <w:rFonts w:ascii="宋体" w:hAnsi="宋体" w:cs="宋体" w:hint="eastAsia"/>
                <w:kern w:val="0"/>
                <w:sz w:val="18"/>
                <w:szCs w:val="18"/>
              </w:rPr>
              <w:t>行政检查</w:t>
            </w:r>
          </w:p>
        </w:tc>
        <w:tc>
          <w:tcPr>
            <w:tcW w:w="876" w:type="dxa"/>
            <w:vAlign w:val="center"/>
          </w:tcPr>
          <w:p w:rsidR="00A24E36" w:rsidRDefault="00B917E3">
            <w:pPr>
              <w:widowControl/>
              <w:spacing w:line="240" w:lineRule="exact"/>
              <w:jc w:val="left"/>
              <w:rPr>
                <w:rFonts w:ascii="宋体" w:cs="宋体"/>
                <w:kern w:val="0"/>
                <w:sz w:val="20"/>
                <w:szCs w:val="20"/>
              </w:rPr>
            </w:pPr>
            <w:r>
              <w:rPr>
                <w:rFonts w:ascii="宋体" w:hAnsi="宋体" w:cs="宋体" w:hint="eastAsia"/>
                <w:kern w:val="0"/>
                <w:sz w:val="20"/>
                <w:szCs w:val="20"/>
              </w:rPr>
              <w:t>教育督导</w:t>
            </w:r>
          </w:p>
        </w:tc>
        <w:tc>
          <w:tcPr>
            <w:tcW w:w="721" w:type="dxa"/>
            <w:vAlign w:val="center"/>
          </w:tcPr>
          <w:p w:rsidR="00A24E36" w:rsidRDefault="00A24E36">
            <w:pPr>
              <w:spacing w:line="240" w:lineRule="exact"/>
              <w:rPr>
                <w:rFonts w:ascii="宋体"/>
                <w:kern w:val="0"/>
                <w:sz w:val="18"/>
                <w:szCs w:val="18"/>
              </w:rPr>
            </w:pPr>
          </w:p>
        </w:tc>
        <w:tc>
          <w:tcPr>
            <w:tcW w:w="4723" w:type="dxa"/>
            <w:vAlign w:val="center"/>
          </w:tcPr>
          <w:p w:rsidR="00A24E36" w:rsidRDefault="00B917E3">
            <w:pPr>
              <w:spacing w:line="240" w:lineRule="exact"/>
              <w:rPr>
                <w:rFonts w:ascii="宋体"/>
                <w:kern w:val="0"/>
                <w:sz w:val="18"/>
                <w:szCs w:val="18"/>
              </w:rPr>
            </w:pPr>
            <w:r>
              <w:rPr>
                <w:rFonts w:ascii="宋体" w:hAnsi="宋体" w:cs="宋体" w:hint="eastAsia"/>
                <w:kern w:val="0"/>
                <w:sz w:val="18"/>
                <w:szCs w:val="18"/>
              </w:rPr>
              <w:t>【法律】《中华人民共和国教育法》（</w:t>
            </w:r>
            <w:r>
              <w:rPr>
                <w:rFonts w:ascii="宋体" w:hAnsi="宋体" w:cs="宋体"/>
                <w:kern w:val="0"/>
                <w:sz w:val="18"/>
                <w:szCs w:val="18"/>
              </w:rPr>
              <w:t>1995</w:t>
            </w:r>
            <w:r>
              <w:rPr>
                <w:rFonts w:ascii="宋体" w:hAnsi="宋体" w:cs="宋体" w:hint="eastAsia"/>
                <w:kern w:val="0"/>
                <w:sz w:val="18"/>
                <w:szCs w:val="18"/>
              </w:rPr>
              <w:t>年</w:t>
            </w:r>
            <w:r>
              <w:rPr>
                <w:rFonts w:ascii="宋体" w:hAnsi="宋体" w:cs="宋体"/>
                <w:kern w:val="0"/>
                <w:sz w:val="18"/>
                <w:szCs w:val="18"/>
              </w:rPr>
              <w:t>9</w:t>
            </w:r>
            <w:r>
              <w:rPr>
                <w:rFonts w:ascii="宋体" w:hAnsi="宋体" w:cs="宋体" w:hint="eastAsia"/>
                <w:kern w:val="0"/>
                <w:sz w:val="18"/>
                <w:szCs w:val="18"/>
              </w:rPr>
              <w:t>月</w:t>
            </w:r>
            <w:r>
              <w:rPr>
                <w:rFonts w:ascii="宋体" w:hAnsi="宋体" w:cs="宋体"/>
                <w:kern w:val="0"/>
                <w:sz w:val="18"/>
                <w:szCs w:val="18"/>
              </w:rPr>
              <w:t>1</w:t>
            </w:r>
            <w:r>
              <w:rPr>
                <w:rFonts w:ascii="宋体" w:hAnsi="宋体" w:cs="宋体" w:hint="eastAsia"/>
                <w:kern w:val="0"/>
                <w:sz w:val="18"/>
                <w:szCs w:val="18"/>
              </w:rPr>
              <w:t>日中华人民共和国主席令第四十五号公布，</w:t>
            </w:r>
            <w:r>
              <w:rPr>
                <w:rFonts w:ascii="宋体" w:hAnsi="宋体" w:cs="宋体"/>
                <w:kern w:val="0"/>
                <w:sz w:val="18"/>
                <w:szCs w:val="18"/>
              </w:rPr>
              <w:t xml:space="preserve">2015 </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日中华人民共和国主席令第三十九号修正）第二十四条国家实行教育督导制度和学校及其他教育机构教育评估制度。</w:t>
            </w:r>
            <w:r>
              <w:rPr>
                <w:rFonts w:ascii="宋体" w:cs="宋体"/>
                <w:kern w:val="0"/>
                <w:sz w:val="18"/>
                <w:szCs w:val="18"/>
              </w:rPr>
              <w:br/>
            </w:r>
            <w:r>
              <w:rPr>
                <w:rFonts w:ascii="宋体" w:hAnsi="宋体" w:cs="宋体" w:hint="eastAsia"/>
                <w:kern w:val="0"/>
                <w:sz w:val="18"/>
                <w:szCs w:val="18"/>
              </w:rPr>
              <w:t>【法律】《中华人民共和国义务教育法》（</w:t>
            </w:r>
            <w:r>
              <w:rPr>
                <w:rFonts w:ascii="宋体" w:hAnsi="宋体" w:cs="宋体"/>
                <w:kern w:val="0"/>
                <w:sz w:val="18"/>
                <w:szCs w:val="18"/>
              </w:rPr>
              <w:t>2006</w:t>
            </w:r>
            <w:r>
              <w:rPr>
                <w:rFonts w:ascii="宋体" w:hAnsi="宋体" w:cs="宋体" w:hint="eastAsia"/>
                <w:kern w:val="0"/>
                <w:sz w:val="18"/>
                <w:szCs w:val="18"/>
              </w:rPr>
              <w:t>年</w:t>
            </w:r>
            <w:r>
              <w:rPr>
                <w:rFonts w:ascii="宋体" w:hAnsi="宋体" w:cs="宋体"/>
                <w:kern w:val="0"/>
                <w:sz w:val="18"/>
                <w:szCs w:val="18"/>
              </w:rPr>
              <w:t>6</w:t>
            </w:r>
            <w:r>
              <w:rPr>
                <w:rFonts w:ascii="宋体" w:hAnsi="宋体" w:cs="宋体" w:hint="eastAsia"/>
                <w:kern w:val="0"/>
                <w:sz w:val="18"/>
                <w:szCs w:val="18"/>
              </w:rPr>
              <w:t>月</w:t>
            </w:r>
            <w:r>
              <w:rPr>
                <w:rFonts w:ascii="宋体" w:hAnsi="宋体" w:cs="宋体"/>
                <w:kern w:val="0"/>
                <w:sz w:val="18"/>
                <w:szCs w:val="18"/>
              </w:rPr>
              <w:t>29</w:t>
            </w:r>
            <w:r>
              <w:rPr>
                <w:rFonts w:ascii="宋体" w:hAnsi="宋体" w:cs="宋体" w:hint="eastAsia"/>
                <w:kern w:val="0"/>
                <w:sz w:val="18"/>
                <w:szCs w:val="18"/>
              </w:rPr>
              <w:t>日，中华人民共和国主席令五十二号，</w:t>
            </w:r>
            <w:r>
              <w:rPr>
                <w:rFonts w:ascii="宋体" w:hAnsi="宋体" w:cs="宋体"/>
                <w:kern w:val="0"/>
                <w:sz w:val="18"/>
                <w:szCs w:val="18"/>
              </w:rPr>
              <w:t>2015</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24</w:t>
            </w:r>
            <w:r>
              <w:rPr>
                <w:rFonts w:ascii="宋体" w:hAnsi="宋体" w:cs="宋体" w:hint="eastAsia"/>
                <w:kern w:val="0"/>
                <w:sz w:val="18"/>
                <w:szCs w:val="18"/>
              </w:rPr>
              <w:t>日修正）第八条</w:t>
            </w:r>
            <w:r>
              <w:rPr>
                <w:rFonts w:ascii="宋体" w:hAnsi="宋体" w:cs="宋体" w:hint="eastAsia"/>
                <w:kern w:val="0"/>
                <w:sz w:val="18"/>
                <w:szCs w:val="18"/>
              </w:rPr>
              <w:t>人民政府教育督导机构对义务教育工作执行法律法规情况、教育教学质量以及义务教育均衡发展状况等进行督导，督导报告向社会公布。</w:t>
            </w:r>
            <w:r>
              <w:rPr>
                <w:rFonts w:ascii="宋体" w:cs="宋体"/>
                <w:kern w:val="0"/>
                <w:sz w:val="18"/>
                <w:szCs w:val="18"/>
              </w:rPr>
              <w:br/>
            </w:r>
            <w:r>
              <w:rPr>
                <w:rFonts w:ascii="宋体" w:hAnsi="宋体" w:cs="宋体" w:hint="eastAsia"/>
                <w:kern w:val="0"/>
                <w:sz w:val="18"/>
                <w:szCs w:val="18"/>
              </w:rPr>
              <w:t>【行政法规】《教育督导条例》（</w:t>
            </w:r>
            <w:r>
              <w:rPr>
                <w:rFonts w:ascii="宋体" w:hAnsi="宋体" w:cs="宋体"/>
                <w:kern w:val="0"/>
                <w:sz w:val="18"/>
                <w:szCs w:val="18"/>
              </w:rPr>
              <w:t>2012</w:t>
            </w:r>
            <w:r>
              <w:rPr>
                <w:rFonts w:ascii="宋体" w:hAnsi="宋体" w:cs="宋体" w:hint="eastAsia"/>
                <w:kern w:val="0"/>
                <w:sz w:val="18"/>
                <w:szCs w:val="18"/>
              </w:rPr>
              <w:t>年</w:t>
            </w:r>
            <w:r>
              <w:rPr>
                <w:rFonts w:ascii="宋体" w:hAnsi="宋体" w:cs="宋体"/>
                <w:kern w:val="0"/>
                <w:sz w:val="18"/>
                <w:szCs w:val="18"/>
              </w:rPr>
              <w:t>9</w:t>
            </w:r>
            <w:r>
              <w:rPr>
                <w:rFonts w:ascii="宋体" w:hAnsi="宋体" w:cs="宋体" w:hint="eastAsia"/>
                <w:kern w:val="0"/>
                <w:sz w:val="18"/>
                <w:szCs w:val="18"/>
              </w:rPr>
              <w:t>月</w:t>
            </w:r>
            <w:r>
              <w:rPr>
                <w:rFonts w:ascii="宋体" w:hAnsi="宋体" w:cs="宋体"/>
                <w:kern w:val="0"/>
                <w:sz w:val="18"/>
                <w:szCs w:val="18"/>
              </w:rPr>
              <w:t>9</w:t>
            </w:r>
            <w:r>
              <w:rPr>
                <w:rFonts w:ascii="宋体" w:hAnsi="宋体" w:cs="宋体" w:hint="eastAsia"/>
                <w:kern w:val="0"/>
                <w:sz w:val="18"/>
                <w:szCs w:val="18"/>
              </w:rPr>
              <w:t>日国务院令第</w:t>
            </w:r>
            <w:r>
              <w:rPr>
                <w:rFonts w:ascii="宋体" w:hAnsi="宋体" w:cs="宋体"/>
                <w:kern w:val="0"/>
                <w:sz w:val="18"/>
                <w:szCs w:val="18"/>
              </w:rPr>
              <w:t>624</w:t>
            </w:r>
            <w:r>
              <w:rPr>
                <w:rFonts w:ascii="宋体" w:hAnsi="宋体" w:cs="宋体" w:hint="eastAsia"/>
                <w:kern w:val="0"/>
                <w:sz w:val="18"/>
                <w:szCs w:val="18"/>
              </w:rPr>
              <w:t>号）第二条教育督导包括以下内容：（一）县级以上人民政府对下级人民政府落实教育法律、法规、规章和国家教育方针、政策的督导；（二）县级以上地方人民政府对本行政区域内的学校和其他教育机构（以下统称学校）教育教学工作的督导。</w:t>
            </w:r>
            <w:r>
              <w:rPr>
                <w:rFonts w:ascii="宋体" w:cs="宋体"/>
                <w:kern w:val="0"/>
                <w:sz w:val="18"/>
                <w:szCs w:val="18"/>
              </w:rPr>
              <w:br/>
            </w:r>
            <w:r>
              <w:rPr>
                <w:rFonts w:ascii="宋体" w:hAnsi="宋体" w:cs="宋体" w:hint="eastAsia"/>
                <w:kern w:val="0"/>
                <w:sz w:val="18"/>
                <w:szCs w:val="18"/>
              </w:rPr>
              <w:t>第四条县级以上地方人民政府负责教育督导的机构承担本行政区域的教育督导实施工作。</w:t>
            </w:r>
            <w:r>
              <w:rPr>
                <w:rFonts w:ascii="宋体" w:cs="宋体"/>
                <w:kern w:val="0"/>
                <w:sz w:val="18"/>
                <w:szCs w:val="18"/>
              </w:rPr>
              <w:br/>
            </w:r>
            <w:r>
              <w:rPr>
                <w:rFonts w:ascii="宋体" w:hAnsi="宋体" w:cs="宋体" w:hint="eastAsia"/>
                <w:kern w:val="0"/>
                <w:sz w:val="18"/>
                <w:szCs w:val="18"/>
              </w:rPr>
              <w:t>第十一条教育督导机构对下列事</w:t>
            </w:r>
            <w:r>
              <w:rPr>
                <w:rFonts w:ascii="宋体" w:hAnsi="宋体" w:cs="宋体" w:hint="eastAsia"/>
                <w:kern w:val="0"/>
                <w:sz w:val="18"/>
                <w:szCs w:val="18"/>
              </w:rPr>
              <w:t>项实施教育督导：</w:t>
            </w:r>
            <w:r>
              <w:rPr>
                <w:rFonts w:ascii="宋体" w:cs="宋体"/>
                <w:kern w:val="0"/>
                <w:sz w:val="18"/>
                <w:szCs w:val="18"/>
              </w:rPr>
              <w:br/>
            </w:r>
            <w:r>
              <w:rPr>
                <w:rFonts w:ascii="宋体" w:hAnsi="宋体" w:cs="宋体" w:hint="eastAsia"/>
                <w:kern w:val="0"/>
                <w:sz w:val="18"/>
                <w:szCs w:val="18"/>
              </w:rPr>
              <w:t>（一）学校实施素质教育的情况，教育教学水平、教育教学管理等教育教学工作情况；（二）校长队伍建设情况，教师资格、职务、聘任等管理制度建设和执行情况，招生、学籍等管理情况和教育质量，学校的安全、卫生制度建设和执行情况，校舍的安全情况，教学和生活设施、设备的配备和使用等教育条件的保障情况，教育投入的管理和使用情况。（三）义务教育普及水平和均衡发展情况，各级各类教育的规划布局、协调发展等情况；（四）法律、法规、规章和国家教育政策规定的其他事项</w:t>
            </w:r>
          </w:p>
        </w:tc>
        <w:tc>
          <w:tcPr>
            <w:tcW w:w="2295" w:type="dxa"/>
            <w:vAlign w:val="center"/>
          </w:tcPr>
          <w:p w:rsidR="00A24E36" w:rsidRDefault="00B917E3">
            <w:pPr>
              <w:adjustRightInd w:val="0"/>
              <w:snapToGrid w:val="0"/>
              <w:spacing w:line="240" w:lineRule="exact"/>
              <w:ind w:firstLine="360"/>
              <w:rPr>
                <w:rFonts w:ascii="宋体" w:hAnsi="宋体" w:cs="宋体"/>
                <w:kern w:val="0"/>
                <w:sz w:val="18"/>
                <w:szCs w:val="18"/>
              </w:rPr>
            </w:pPr>
            <w:r>
              <w:rPr>
                <w:rFonts w:ascii="宋体" w:hAnsi="宋体" w:cs="宋体"/>
                <w:kern w:val="0"/>
                <w:sz w:val="18"/>
                <w:szCs w:val="18"/>
              </w:rPr>
              <w:t>1.</w:t>
            </w:r>
            <w:r>
              <w:rPr>
                <w:rFonts w:ascii="宋体" w:hAnsi="宋体" w:cs="宋体" w:hint="eastAsia"/>
                <w:kern w:val="0"/>
                <w:sz w:val="18"/>
                <w:szCs w:val="18"/>
              </w:rPr>
              <w:t>选案责任：根据举报或上级安排以及日常管理中发现的问</w:t>
            </w:r>
            <w:r>
              <w:rPr>
                <w:rFonts w:ascii="宋体" w:hAnsi="宋体" w:cs="宋体" w:hint="eastAsia"/>
                <w:kern w:val="0"/>
                <w:sz w:val="18"/>
                <w:szCs w:val="18"/>
              </w:rPr>
              <w:t>题确定进行检查。</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调查责任：查阅、复制财务账目和与督导事项有关的其他文件、资料</w:t>
            </w:r>
            <w:r>
              <w:rPr>
                <w:rFonts w:ascii="宋体" w:hAnsi="宋体" w:cs="宋体"/>
                <w:kern w:val="0"/>
                <w:sz w:val="18"/>
                <w:szCs w:val="18"/>
              </w:rPr>
              <w:t>;</w:t>
            </w:r>
            <w:r>
              <w:rPr>
                <w:rFonts w:ascii="宋体" w:hAnsi="宋体" w:cs="宋体" w:hint="eastAsia"/>
                <w:kern w:val="0"/>
                <w:sz w:val="18"/>
                <w:szCs w:val="18"/>
              </w:rPr>
              <w:t>要求被督导单位就督导事项有关问题作出说明</w:t>
            </w:r>
            <w:r>
              <w:rPr>
                <w:rFonts w:ascii="宋体" w:hAnsi="宋体" w:cs="宋体"/>
                <w:kern w:val="0"/>
                <w:sz w:val="18"/>
                <w:szCs w:val="18"/>
              </w:rPr>
              <w:t>;</w:t>
            </w:r>
            <w:r>
              <w:rPr>
                <w:rFonts w:ascii="宋体" w:hAnsi="宋体" w:cs="宋体" w:hint="eastAsia"/>
                <w:kern w:val="0"/>
                <w:sz w:val="18"/>
                <w:szCs w:val="18"/>
              </w:rPr>
              <w:t>就督导事项有关问题开展调查</w:t>
            </w:r>
          </w:p>
          <w:p w:rsidR="00A24E36" w:rsidRDefault="00B917E3">
            <w:pPr>
              <w:adjustRightInd w:val="0"/>
              <w:snapToGrid w:val="0"/>
              <w:spacing w:line="240" w:lineRule="exact"/>
              <w:ind w:firstLine="360"/>
              <w:rPr>
                <w:rFonts w:ascii="宋体"/>
                <w:kern w:val="0"/>
                <w:sz w:val="18"/>
                <w:szCs w:val="18"/>
              </w:rPr>
            </w:pPr>
            <w:r>
              <w:rPr>
                <w:rFonts w:ascii="宋体" w:hAnsi="宋体" w:cs="宋体"/>
                <w:kern w:val="0"/>
                <w:sz w:val="18"/>
                <w:szCs w:val="18"/>
              </w:rPr>
              <w:t>3.</w:t>
            </w:r>
            <w:r>
              <w:rPr>
                <w:rFonts w:ascii="宋体" w:hAnsi="宋体" w:cs="宋体" w:hint="eastAsia"/>
                <w:kern w:val="0"/>
                <w:sz w:val="18"/>
                <w:szCs w:val="18"/>
              </w:rPr>
              <w:t>处理责任：</w:t>
            </w:r>
            <w:r>
              <w:rPr>
                <w:rFonts w:hint="eastAsia"/>
                <w:sz w:val="18"/>
                <w:szCs w:val="18"/>
              </w:rPr>
              <w:t>教育督导机构应当根据督导小组的初步督导意见，综合分析被督导单位的申辩意见，向被督导单位发出督导意见书</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事后监督责任：继续加强事中事后的监督管理。</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其他法律法规规章文件规定应履行的责任</w:t>
            </w:r>
            <w:r>
              <w:rPr>
                <w:rFonts w:ascii="宋体" w:cs="宋体"/>
                <w:kern w:val="0"/>
                <w:sz w:val="18"/>
                <w:szCs w:val="18"/>
              </w:rPr>
              <w:t>.</w:t>
            </w:r>
          </w:p>
        </w:tc>
        <w:tc>
          <w:tcPr>
            <w:tcW w:w="5651"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1-1</w:t>
            </w:r>
            <w:r>
              <w:rPr>
                <w:rFonts w:ascii="宋体" w:hAnsi="宋体" w:cs="宋体" w:hint="eastAsia"/>
                <w:kern w:val="0"/>
                <w:sz w:val="18"/>
                <w:szCs w:val="18"/>
              </w:rPr>
              <w:t>．【法律】《中华人民共和国义务教育法》（</w:t>
            </w:r>
            <w:r>
              <w:rPr>
                <w:rFonts w:ascii="宋体" w:hAnsi="宋体" w:cs="宋体"/>
                <w:kern w:val="0"/>
                <w:sz w:val="18"/>
                <w:szCs w:val="18"/>
              </w:rPr>
              <w:t>2006</w:t>
            </w:r>
            <w:r>
              <w:rPr>
                <w:rFonts w:ascii="宋体" w:hAnsi="宋体" w:cs="宋体" w:hint="eastAsia"/>
                <w:kern w:val="0"/>
                <w:sz w:val="18"/>
                <w:szCs w:val="18"/>
              </w:rPr>
              <w:t>年</w:t>
            </w:r>
            <w:r>
              <w:rPr>
                <w:rFonts w:ascii="宋体" w:hAnsi="宋体" w:cs="宋体"/>
                <w:kern w:val="0"/>
                <w:sz w:val="18"/>
                <w:szCs w:val="18"/>
              </w:rPr>
              <w:t>6</w:t>
            </w:r>
            <w:r>
              <w:rPr>
                <w:rFonts w:ascii="宋体" w:hAnsi="宋体" w:cs="宋体" w:hint="eastAsia"/>
                <w:kern w:val="0"/>
                <w:sz w:val="18"/>
                <w:szCs w:val="18"/>
              </w:rPr>
              <w:t>月</w:t>
            </w:r>
            <w:r>
              <w:rPr>
                <w:rFonts w:ascii="宋体" w:hAnsi="宋体" w:cs="宋体"/>
                <w:kern w:val="0"/>
                <w:sz w:val="18"/>
                <w:szCs w:val="18"/>
              </w:rPr>
              <w:t>29</w:t>
            </w:r>
            <w:r>
              <w:rPr>
                <w:rFonts w:ascii="宋体" w:hAnsi="宋体" w:cs="宋体" w:hint="eastAsia"/>
                <w:kern w:val="0"/>
                <w:sz w:val="18"/>
                <w:szCs w:val="18"/>
              </w:rPr>
              <w:t>日，中华人民共和国主席令</w:t>
            </w:r>
            <w:r>
              <w:rPr>
                <w:rFonts w:ascii="宋体" w:hAnsi="宋体" w:cs="宋体"/>
                <w:kern w:val="0"/>
                <w:sz w:val="18"/>
                <w:szCs w:val="18"/>
              </w:rPr>
              <w:t>52</w:t>
            </w:r>
            <w:r>
              <w:rPr>
                <w:rFonts w:ascii="宋体" w:hAnsi="宋体" w:cs="宋体" w:hint="eastAsia"/>
                <w:kern w:val="0"/>
                <w:sz w:val="18"/>
                <w:szCs w:val="18"/>
              </w:rPr>
              <w:t>号，</w:t>
            </w:r>
            <w:r>
              <w:rPr>
                <w:rFonts w:ascii="宋体" w:hAnsi="宋体" w:cs="宋体"/>
                <w:kern w:val="0"/>
                <w:sz w:val="18"/>
                <w:szCs w:val="18"/>
              </w:rPr>
              <w:t>2015</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24</w:t>
            </w:r>
            <w:r>
              <w:rPr>
                <w:rFonts w:ascii="宋体" w:hAnsi="宋体" w:cs="宋体" w:hint="eastAsia"/>
                <w:kern w:val="0"/>
                <w:sz w:val="18"/>
                <w:szCs w:val="18"/>
              </w:rPr>
              <w:t>日修正）</w:t>
            </w:r>
            <w:r>
              <w:rPr>
                <w:rFonts w:ascii="宋体" w:hAnsi="宋体" w:cs="宋体" w:hint="eastAsia"/>
                <w:kern w:val="0"/>
                <w:sz w:val="18"/>
                <w:szCs w:val="18"/>
              </w:rPr>
              <w:t>第八条人民政府教育督导机构对义务教育工作执行法律法规情况、教育教学质量以及义务教育均衡发展状况等进行督导，督导报告向社会公布。</w:t>
            </w:r>
            <w:r>
              <w:rPr>
                <w:rFonts w:ascii="宋体" w:cs="宋体"/>
                <w:kern w:val="0"/>
                <w:sz w:val="18"/>
                <w:szCs w:val="18"/>
              </w:rPr>
              <w:br/>
              <w:t xml:space="preserve">    1-2</w:t>
            </w:r>
            <w:r>
              <w:rPr>
                <w:rFonts w:ascii="宋体" w:hAnsi="宋体" w:cs="宋体" w:hint="eastAsia"/>
                <w:kern w:val="0"/>
                <w:sz w:val="18"/>
                <w:szCs w:val="18"/>
              </w:rPr>
              <w:t>【法律】《中华人民共和国民办教育促进法》（</w:t>
            </w:r>
            <w:r>
              <w:rPr>
                <w:rFonts w:ascii="宋体" w:hAnsi="宋体" w:cs="宋体"/>
                <w:kern w:val="0"/>
                <w:sz w:val="18"/>
                <w:szCs w:val="18"/>
              </w:rPr>
              <w:t>2002</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r>
              <w:rPr>
                <w:rFonts w:ascii="宋体" w:hAnsi="宋体" w:cs="宋体"/>
                <w:kern w:val="0"/>
                <w:sz w:val="18"/>
                <w:szCs w:val="18"/>
              </w:rPr>
              <w:t>28</w:t>
            </w:r>
            <w:r>
              <w:rPr>
                <w:rFonts w:ascii="宋体" w:hAnsi="宋体" w:cs="宋体" w:hint="eastAsia"/>
                <w:kern w:val="0"/>
                <w:sz w:val="18"/>
                <w:szCs w:val="18"/>
              </w:rPr>
              <w:t>日中华人民共和国主席令第八十号</w:t>
            </w:r>
            <w:r>
              <w:rPr>
                <w:rFonts w:ascii="宋体" w:hAnsi="宋体" w:cs="宋体"/>
                <w:kern w:val="0"/>
                <w:sz w:val="18"/>
                <w:szCs w:val="18"/>
              </w:rPr>
              <w:t xml:space="preserve"> 2013</w:t>
            </w:r>
            <w:r>
              <w:rPr>
                <w:rFonts w:ascii="宋体" w:hAnsi="宋体" w:cs="宋体" w:hint="eastAsia"/>
                <w:kern w:val="0"/>
                <w:sz w:val="18"/>
                <w:szCs w:val="18"/>
              </w:rPr>
              <w:t>年</w:t>
            </w:r>
            <w:r>
              <w:rPr>
                <w:rFonts w:ascii="宋体" w:hAnsi="宋体" w:cs="宋体"/>
                <w:kern w:val="0"/>
                <w:sz w:val="18"/>
                <w:szCs w:val="18"/>
              </w:rPr>
              <w:t>6</w:t>
            </w:r>
            <w:r>
              <w:rPr>
                <w:rFonts w:ascii="宋体" w:hAnsi="宋体" w:cs="宋体" w:hint="eastAsia"/>
                <w:kern w:val="0"/>
                <w:sz w:val="18"/>
                <w:szCs w:val="18"/>
              </w:rPr>
              <w:t>月</w:t>
            </w:r>
            <w:r>
              <w:rPr>
                <w:rFonts w:ascii="宋体" w:hAnsi="宋体" w:cs="宋体"/>
                <w:kern w:val="0"/>
                <w:sz w:val="18"/>
                <w:szCs w:val="18"/>
              </w:rPr>
              <w:t>29</w:t>
            </w:r>
            <w:r>
              <w:rPr>
                <w:rFonts w:ascii="宋体" w:hAnsi="宋体" w:cs="宋体" w:hint="eastAsia"/>
                <w:kern w:val="0"/>
                <w:sz w:val="18"/>
                <w:szCs w:val="18"/>
              </w:rPr>
              <w:t>日修正）第四十条教育行政部门及有关部门依法对民办学校实施督导，促进提高办学质量；组织或者委托社会中介组织评估办学水平和教育质量，并将评估结果向社会公布。</w:t>
            </w:r>
            <w:r>
              <w:rPr>
                <w:rFonts w:ascii="宋体" w:cs="宋体"/>
                <w:kern w:val="0"/>
                <w:sz w:val="18"/>
                <w:szCs w:val="18"/>
              </w:rPr>
              <w:br/>
            </w:r>
            <w:r>
              <w:rPr>
                <w:rFonts w:ascii="宋体" w:hAnsi="宋体" w:cs="宋体"/>
                <w:kern w:val="0"/>
                <w:sz w:val="18"/>
                <w:szCs w:val="18"/>
              </w:rPr>
              <w:t xml:space="preserve">    1-3.</w:t>
            </w:r>
            <w:r>
              <w:rPr>
                <w:rFonts w:ascii="宋体" w:hAnsi="宋体" w:cs="宋体" w:hint="eastAsia"/>
                <w:kern w:val="0"/>
                <w:sz w:val="18"/>
                <w:szCs w:val="18"/>
              </w:rPr>
              <w:t>【行政法规】《教育督导条例》</w:t>
            </w:r>
            <w:r>
              <w:rPr>
                <w:rFonts w:ascii="宋体" w:hAnsi="宋体" w:cs="宋体"/>
                <w:kern w:val="0"/>
                <w:sz w:val="18"/>
                <w:szCs w:val="18"/>
              </w:rPr>
              <w:t>2012</w:t>
            </w:r>
            <w:r>
              <w:rPr>
                <w:rFonts w:ascii="宋体" w:hAnsi="宋体" w:cs="宋体" w:hint="eastAsia"/>
                <w:kern w:val="0"/>
                <w:sz w:val="18"/>
                <w:szCs w:val="18"/>
              </w:rPr>
              <w:t>年</w:t>
            </w:r>
            <w:r>
              <w:rPr>
                <w:rFonts w:ascii="宋体" w:hAnsi="宋体" w:cs="宋体"/>
                <w:kern w:val="0"/>
                <w:sz w:val="18"/>
                <w:szCs w:val="18"/>
              </w:rPr>
              <w:t>9</w:t>
            </w:r>
            <w:r>
              <w:rPr>
                <w:rFonts w:ascii="宋体" w:hAnsi="宋体" w:cs="宋体" w:hint="eastAsia"/>
                <w:kern w:val="0"/>
                <w:sz w:val="18"/>
                <w:szCs w:val="18"/>
              </w:rPr>
              <w:t>月</w:t>
            </w:r>
            <w:r>
              <w:rPr>
                <w:rFonts w:ascii="宋体" w:hAnsi="宋体" w:cs="宋体"/>
                <w:kern w:val="0"/>
                <w:sz w:val="18"/>
                <w:szCs w:val="18"/>
              </w:rPr>
              <w:t>9</w:t>
            </w:r>
            <w:r>
              <w:rPr>
                <w:rFonts w:ascii="宋体" w:hAnsi="宋体" w:cs="宋体" w:hint="eastAsia"/>
                <w:kern w:val="0"/>
                <w:sz w:val="18"/>
                <w:szCs w:val="18"/>
              </w:rPr>
              <w:t>日国务院令第</w:t>
            </w:r>
            <w:r>
              <w:rPr>
                <w:rFonts w:ascii="宋体" w:hAnsi="宋体" w:cs="宋体"/>
                <w:kern w:val="0"/>
                <w:sz w:val="18"/>
                <w:szCs w:val="18"/>
              </w:rPr>
              <w:t>624</w:t>
            </w:r>
            <w:r>
              <w:rPr>
                <w:rFonts w:ascii="宋体" w:hAnsi="宋体" w:cs="宋体" w:hint="eastAsia"/>
                <w:kern w:val="0"/>
                <w:sz w:val="18"/>
                <w:szCs w:val="18"/>
              </w:rPr>
              <w:t>号）第二条教育督导包括以下</w:t>
            </w:r>
            <w:r>
              <w:rPr>
                <w:rFonts w:ascii="宋体" w:hAnsi="宋体" w:cs="宋体" w:hint="eastAsia"/>
                <w:kern w:val="0"/>
                <w:sz w:val="18"/>
                <w:szCs w:val="18"/>
              </w:rPr>
              <w:t>内容：（一）县级以上人民政府对下级人民政府落实教育法律、法规、规章和国家教育方针、政策的督导；（二）县级以上地方人民政府对本行政区域内的学校和其他教育机构（以下统称学校）教育教学工作的督导。</w:t>
            </w:r>
            <w:r>
              <w:rPr>
                <w:rFonts w:ascii="宋体" w:cs="宋体"/>
                <w:kern w:val="0"/>
                <w:sz w:val="18"/>
                <w:szCs w:val="18"/>
              </w:rPr>
              <w:br/>
            </w:r>
            <w:r>
              <w:rPr>
                <w:rFonts w:ascii="宋体" w:hAnsi="宋体" w:cs="宋体" w:hint="eastAsia"/>
                <w:kern w:val="0"/>
                <w:sz w:val="18"/>
                <w:szCs w:val="18"/>
              </w:rPr>
              <w:t>第四条：县级以上地方人民政府负责教育督导的机构承担本行政区域的教育督导实施工作。</w:t>
            </w:r>
            <w:r>
              <w:rPr>
                <w:rFonts w:ascii="宋体" w:hAnsi="宋体" w:cs="宋体"/>
                <w:kern w:val="0"/>
                <w:sz w:val="18"/>
                <w:szCs w:val="18"/>
              </w:rPr>
              <w:br/>
              <w:t xml:space="preserve">    2. </w:t>
            </w:r>
            <w:r>
              <w:rPr>
                <w:rFonts w:ascii="宋体" w:hAnsi="宋体" w:cs="宋体" w:hint="eastAsia"/>
                <w:kern w:val="0"/>
                <w:sz w:val="18"/>
                <w:szCs w:val="18"/>
              </w:rPr>
              <w:t>【行政法规】《教育督导条例》</w:t>
            </w:r>
            <w:r>
              <w:rPr>
                <w:rFonts w:ascii="宋体" w:hAnsi="宋体" w:cs="宋体"/>
                <w:kern w:val="0"/>
                <w:sz w:val="18"/>
                <w:szCs w:val="18"/>
              </w:rPr>
              <w:t>2012</w:t>
            </w:r>
            <w:r>
              <w:rPr>
                <w:rFonts w:ascii="宋体" w:hAnsi="宋体" w:cs="宋体" w:hint="eastAsia"/>
                <w:kern w:val="0"/>
                <w:sz w:val="18"/>
                <w:szCs w:val="18"/>
              </w:rPr>
              <w:t>年</w:t>
            </w:r>
            <w:r>
              <w:rPr>
                <w:rFonts w:ascii="宋体" w:hAnsi="宋体" w:cs="宋体"/>
                <w:kern w:val="0"/>
                <w:sz w:val="18"/>
                <w:szCs w:val="18"/>
              </w:rPr>
              <w:t>9</w:t>
            </w:r>
            <w:r>
              <w:rPr>
                <w:rFonts w:ascii="宋体" w:hAnsi="宋体" w:cs="宋体" w:hint="eastAsia"/>
                <w:kern w:val="0"/>
                <w:sz w:val="18"/>
                <w:szCs w:val="18"/>
              </w:rPr>
              <w:t>月</w:t>
            </w:r>
            <w:r>
              <w:rPr>
                <w:rFonts w:ascii="宋体" w:hAnsi="宋体" w:cs="宋体"/>
                <w:kern w:val="0"/>
                <w:sz w:val="18"/>
                <w:szCs w:val="18"/>
              </w:rPr>
              <w:t>9</w:t>
            </w:r>
            <w:r>
              <w:rPr>
                <w:rFonts w:ascii="宋体" w:hAnsi="宋体" w:cs="宋体" w:hint="eastAsia"/>
                <w:kern w:val="0"/>
                <w:sz w:val="18"/>
                <w:szCs w:val="18"/>
              </w:rPr>
              <w:t>日国务院令第</w:t>
            </w:r>
            <w:r>
              <w:rPr>
                <w:rFonts w:ascii="宋体" w:hAnsi="宋体" w:cs="宋体"/>
                <w:kern w:val="0"/>
                <w:sz w:val="18"/>
                <w:szCs w:val="18"/>
              </w:rPr>
              <w:t>624</w:t>
            </w:r>
            <w:r>
              <w:rPr>
                <w:rFonts w:ascii="宋体" w:hAnsi="宋体" w:cs="宋体" w:hint="eastAsia"/>
                <w:kern w:val="0"/>
                <w:sz w:val="18"/>
                <w:szCs w:val="18"/>
              </w:rPr>
              <w:t>号）</w:t>
            </w:r>
            <w:r>
              <w:rPr>
                <w:rFonts w:hint="eastAsia"/>
                <w:b/>
                <w:bCs/>
                <w:sz w:val="18"/>
                <w:szCs w:val="18"/>
              </w:rPr>
              <w:t>第十二条</w:t>
            </w:r>
            <w:r>
              <w:rPr>
                <w:rFonts w:hint="eastAsia"/>
                <w:sz w:val="18"/>
                <w:szCs w:val="18"/>
              </w:rPr>
              <w:t>教育督导机构实施教育督导，可以行使下列职权</w:t>
            </w:r>
            <w:r>
              <w:rPr>
                <w:sz w:val="18"/>
                <w:szCs w:val="18"/>
              </w:rPr>
              <w:t>:</w:t>
            </w:r>
            <w:r>
              <w:rPr>
                <w:rFonts w:ascii="宋体" w:hAnsi="宋体" w:cs="宋体"/>
                <w:kern w:val="0"/>
                <w:sz w:val="18"/>
                <w:szCs w:val="18"/>
              </w:rPr>
              <w:t>(</w:t>
            </w:r>
            <w:r>
              <w:rPr>
                <w:rFonts w:ascii="宋体" w:hAnsi="宋体" w:cs="宋体" w:hint="eastAsia"/>
                <w:kern w:val="0"/>
                <w:sz w:val="18"/>
                <w:szCs w:val="18"/>
              </w:rPr>
              <w:t>一</w:t>
            </w:r>
            <w:r>
              <w:rPr>
                <w:rFonts w:ascii="宋体" w:hAnsi="宋体" w:cs="宋体"/>
                <w:kern w:val="0"/>
                <w:sz w:val="18"/>
                <w:szCs w:val="18"/>
              </w:rPr>
              <w:t>)</w:t>
            </w:r>
            <w:r>
              <w:rPr>
                <w:rFonts w:ascii="宋体" w:hAnsi="宋体" w:cs="宋体" w:hint="eastAsia"/>
                <w:kern w:val="0"/>
                <w:sz w:val="18"/>
                <w:szCs w:val="18"/>
              </w:rPr>
              <w:t>查阅、复制财务账目和与督导事项有关的其他文件、资料</w:t>
            </w:r>
            <w:r>
              <w:rPr>
                <w:rFonts w:ascii="宋体" w:hAnsi="宋体" w:cs="宋体"/>
                <w:kern w:val="0"/>
                <w:sz w:val="18"/>
                <w:szCs w:val="18"/>
              </w:rPr>
              <w:t>;(</w:t>
            </w:r>
            <w:r>
              <w:rPr>
                <w:rFonts w:ascii="宋体" w:hAnsi="宋体" w:cs="宋体" w:hint="eastAsia"/>
                <w:kern w:val="0"/>
                <w:sz w:val="18"/>
                <w:szCs w:val="18"/>
              </w:rPr>
              <w:t>二</w:t>
            </w:r>
            <w:r>
              <w:rPr>
                <w:rFonts w:ascii="宋体" w:hAnsi="宋体" w:cs="宋体"/>
                <w:kern w:val="0"/>
                <w:sz w:val="18"/>
                <w:szCs w:val="18"/>
              </w:rPr>
              <w:t>)</w:t>
            </w:r>
            <w:r>
              <w:rPr>
                <w:rFonts w:ascii="宋体" w:hAnsi="宋体" w:cs="宋体" w:hint="eastAsia"/>
                <w:kern w:val="0"/>
                <w:sz w:val="18"/>
                <w:szCs w:val="18"/>
              </w:rPr>
              <w:t>要求被督导单位就督导事项有关问题作出说明</w:t>
            </w:r>
            <w:r>
              <w:rPr>
                <w:rFonts w:ascii="宋体" w:hAnsi="宋体" w:cs="宋体"/>
                <w:kern w:val="0"/>
                <w:sz w:val="18"/>
                <w:szCs w:val="18"/>
              </w:rPr>
              <w:t>;(</w:t>
            </w:r>
            <w:r>
              <w:rPr>
                <w:rFonts w:ascii="宋体" w:hAnsi="宋体" w:cs="宋体" w:hint="eastAsia"/>
                <w:kern w:val="0"/>
                <w:sz w:val="18"/>
                <w:szCs w:val="18"/>
              </w:rPr>
              <w:t>三</w:t>
            </w:r>
            <w:r>
              <w:rPr>
                <w:rFonts w:ascii="宋体" w:hAnsi="宋体" w:cs="宋体"/>
                <w:kern w:val="0"/>
                <w:sz w:val="18"/>
                <w:szCs w:val="18"/>
              </w:rPr>
              <w:t>)</w:t>
            </w:r>
            <w:r>
              <w:rPr>
                <w:rFonts w:ascii="宋体" w:hAnsi="宋体" w:cs="宋体" w:hint="eastAsia"/>
                <w:kern w:val="0"/>
                <w:sz w:val="18"/>
                <w:szCs w:val="18"/>
              </w:rPr>
              <w:t>就督导事项有关问题开展调查</w:t>
            </w:r>
            <w:r>
              <w:rPr>
                <w:rFonts w:ascii="宋体" w:hAnsi="宋体" w:cs="宋体"/>
                <w:kern w:val="0"/>
                <w:sz w:val="18"/>
                <w:szCs w:val="18"/>
              </w:rPr>
              <w:t>;(</w:t>
            </w:r>
            <w:r>
              <w:rPr>
                <w:rFonts w:ascii="宋体" w:hAnsi="宋体" w:cs="宋体" w:hint="eastAsia"/>
                <w:kern w:val="0"/>
                <w:sz w:val="18"/>
                <w:szCs w:val="18"/>
              </w:rPr>
              <w:t>四</w:t>
            </w:r>
            <w:r>
              <w:rPr>
                <w:rFonts w:ascii="宋体" w:hAnsi="宋体" w:cs="宋体"/>
                <w:kern w:val="0"/>
                <w:sz w:val="18"/>
                <w:szCs w:val="18"/>
              </w:rPr>
              <w:t>)</w:t>
            </w:r>
            <w:r>
              <w:rPr>
                <w:rFonts w:ascii="宋体" w:hAnsi="宋体" w:cs="宋体" w:hint="eastAsia"/>
                <w:kern w:val="0"/>
                <w:sz w:val="18"/>
                <w:szCs w:val="18"/>
              </w:rPr>
              <w:t>向有关人民政府或者主管部门提出对被督导单位或者其相关负责人给予奖惩的建议。被督导单位及其工作人员对教育督导机构依法实施的教育督导应当积极配合，不得拒绝和阻挠。</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【行政法规】《教育督导条例》</w:t>
            </w:r>
            <w:r>
              <w:rPr>
                <w:rFonts w:ascii="宋体" w:hAnsi="宋体" w:cs="宋体"/>
                <w:kern w:val="0"/>
                <w:sz w:val="18"/>
                <w:szCs w:val="18"/>
              </w:rPr>
              <w:t>2012</w:t>
            </w:r>
            <w:r>
              <w:rPr>
                <w:rFonts w:ascii="宋体" w:hAnsi="宋体" w:cs="宋体" w:hint="eastAsia"/>
                <w:kern w:val="0"/>
                <w:sz w:val="18"/>
                <w:szCs w:val="18"/>
              </w:rPr>
              <w:t>年</w:t>
            </w:r>
            <w:r>
              <w:rPr>
                <w:rFonts w:ascii="宋体" w:hAnsi="宋体" w:cs="宋体"/>
                <w:kern w:val="0"/>
                <w:sz w:val="18"/>
                <w:szCs w:val="18"/>
              </w:rPr>
              <w:t>9</w:t>
            </w:r>
            <w:r>
              <w:rPr>
                <w:rFonts w:ascii="宋体" w:hAnsi="宋体" w:cs="宋体" w:hint="eastAsia"/>
                <w:kern w:val="0"/>
                <w:sz w:val="18"/>
                <w:szCs w:val="18"/>
              </w:rPr>
              <w:t>月</w:t>
            </w:r>
            <w:r>
              <w:rPr>
                <w:rFonts w:ascii="宋体" w:hAnsi="宋体" w:cs="宋体"/>
                <w:kern w:val="0"/>
                <w:sz w:val="18"/>
                <w:szCs w:val="18"/>
              </w:rPr>
              <w:t>9</w:t>
            </w:r>
            <w:r>
              <w:rPr>
                <w:rFonts w:ascii="宋体" w:hAnsi="宋体" w:cs="宋体" w:hint="eastAsia"/>
                <w:kern w:val="0"/>
                <w:sz w:val="18"/>
                <w:szCs w:val="18"/>
              </w:rPr>
              <w:t>日国务院令第</w:t>
            </w:r>
            <w:r>
              <w:rPr>
                <w:rFonts w:ascii="宋体" w:hAnsi="宋体" w:cs="宋体"/>
                <w:kern w:val="0"/>
                <w:sz w:val="18"/>
                <w:szCs w:val="18"/>
              </w:rPr>
              <w:t>624</w:t>
            </w:r>
            <w:r>
              <w:rPr>
                <w:rFonts w:ascii="宋体" w:hAnsi="宋体" w:cs="宋体" w:hint="eastAsia"/>
                <w:kern w:val="0"/>
                <w:sz w:val="18"/>
                <w:szCs w:val="18"/>
              </w:rPr>
              <w:t>号）</w:t>
            </w:r>
            <w:r>
              <w:rPr>
                <w:rFonts w:hint="eastAsia"/>
                <w:b/>
                <w:bCs/>
                <w:sz w:val="18"/>
                <w:szCs w:val="18"/>
              </w:rPr>
              <w:t>第二十一条</w:t>
            </w:r>
            <w:r>
              <w:rPr>
                <w:rFonts w:hint="eastAsia"/>
                <w:sz w:val="18"/>
                <w:szCs w:val="18"/>
              </w:rPr>
              <w:t>教育督导机构应当根据督导小组的初步督导意见，综合分析被督导单位的申辩意见，向被督导单位发出督导意见书。</w:t>
            </w:r>
            <w:r>
              <w:rPr>
                <w:rFonts w:ascii="宋体" w:hAnsi="宋体" w:cs="宋体" w:hint="eastAsia"/>
                <w:kern w:val="0"/>
                <w:sz w:val="18"/>
                <w:szCs w:val="18"/>
              </w:rPr>
              <w:t>督导意见书应当就督导事项对被督导单位作出客观公正的评价</w:t>
            </w:r>
            <w:r>
              <w:rPr>
                <w:rFonts w:ascii="宋体" w:hAnsi="宋体" w:cs="宋体"/>
                <w:kern w:val="0"/>
                <w:sz w:val="18"/>
                <w:szCs w:val="18"/>
              </w:rPr>
              <w:t>;</w:t>
            </w:r>
            <w:r>
              <w:rPr>
                <w:rFonts w:ascii="宋体" w:hAnsi="宋体" w:cs="宋体" w:hint="eastAsia"/>
                <w:kern w:val="0"/>
                <w:sz w:val="18"/>
                <w:szCs w:val="18"/>
              </w:rPr>
              <w:t>对存在的问题，应当提出限期整改要求和建议。</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【行政法</w:t>
            </w:r>
            <w:r>
              <w:rPr>
                <w:rFonts w:ascii="宋体" w:hAnsi="宋体" w:cs="宋体" w:hint="eastAsia"/>
                <w:kern w:val="0"/>
                <w:sz w:val="18"/>
                <w:szCs w:val="18"/>
              </w:rPr>
              <w:t>规】《教育督导条例》</w:t>
            </w:r>
            <w:r>
              <w:rPr>
                <w:rFonts w:ascii="宋体" w:hAnsi="宋体" w:cs="宋体"/>
                <w:kern w:val="0"/>
                <w:sz w:val="18"/>
                <w:szCs w:val="18"/>
              </w:rPr>
              <w:t>2012</w:t>
            </w:r>
            <w:r>
              <w:rPr>
                <w:rFonts w:ascii="宋体" w:hAnsi="宋体" w:cs="宋体" w:hint="eastAsia"/>
                <w:kern w:val="0"/>
                <w:sz w:val="18"/>
                <w:szCs w:val="18"/>
              </w:rPr>
              <w:t>年</w:t>
            </w:r>
            <w:r>
              <w:rPr>
                <w:rFonts w:ascii="宋体" w:hAnsi="宋体" w:cs="宋体"/>
                <w:kern w:val="0"/>
                <w:sz w:val="18"/>
                <w:szCs w:val="18"/>
              </w:rPr>
              <w:t>9</w:t>
            </w:r>
            <w:r>
              <w:rPr>
                <w:rFonts w:ascii="宋体" w:hAnsi="宋体" w:cs="宋体" w:hint="eastAsia"/>
                <w:kern w:val="0"/>
                <w:sz w:val="18"/>
                <w:szCs w:val="18"/>
              </w:rPr>
              <w:t>月</w:t>
            </w:r>
            <w:r>
              <w:rPr>
                <w:rFonts w:ascii="宋体" w:hAnsi="宋体" w:cs="宋体"/>
                <w:kern w:val="0"/>
                <w:sz w:val="18"/>
                <w:szCs w:val="18"/>
              </w:rPr>
              <w:t>9</w:t>
            </w:r>
            <w:r>
              <w:rPr>
                <w:rFonts w:ascii="宋体" w:hAnsi="宋体" w:cs="宋体" w:hint="eastAsia"/>
                <w:kern w:val="0"/>
                <w:sz w:val="18"/>
                <w:szCs w:val="18"/>
              </w:rPr>
              <w:t>日国务院令第</w:t>
            </w:r>
            <w:r>
              <w:rPr>
                <w:rFonts w:ascii="宋体" w:hAnsi="宋体" w:cs="宋体"/>
                <w:kern w:val="0"/>
                <w:sz w:val="18"/>
                <w:szCs w:val="18"/>
              </w:rPr>
              <w:t>624</w:t>
            </w:r>
            <w:r>
              <w:rPr>
                <w:rFonts w:ascii="宋体" w:hAnsi="宋体" w:cs="宋体" w:hint="eastAsia"/>
                <w:kern w:val="0"/>
                <w:sz w:val="18"/>
                <w:szCs w:val="18"/>
              </w:rPr>
              <w:t>号）</w:t>
            </w:r>
            <w:r>
              <w:rPr>
                <w:rFonts w:hint="eastAsia"/>
                <w:b/>
                <w:bCs/>
                <w:sz w:val="18"/>
                <w:szCs w:val="18"/>
              </w:rPr>
              <w:t>第二十二条</w:t>
            </w:r>
            <w:r>
              <w:rPr>
                <w:rFonts w:hint="eastAsia"/>
                <w:sz w:val="18"/>
                <w:szCs w:val="18"/>
              </w:rPr>
              <w:t>被督导单位应当根据督导意见书进行整改，并将整改情况报告教育督导机构。</w:t>
            </w:r>
            <w:r>
              <w:rPr>
                <w:rFonts w:ascii="宋体" w:hAnsi="宋体" w:cs="宋体" w:hint="eastAsia"/>
                <w:kern w:val="0"/>
                <w:sz w:val="18"/>
                <w:szCs w:val="18"/>
              </w:rPr>
              <w:t>教育督导机构应当对被督导单位的整改情况进行核查。</w:t>
            </w:r>
            <w:r>
              <w:rPr>
                <w:rFonts w:ascii="宋体" w:hAnsi="宋体" w:cs="宋体" w:hint="eastAsia"/>
                <w:b/>
                <w:bCs/>
                <w:kern w:val="0"/>
                <w:sz w:val="18"/>
                <w:szCs w:val="18"/>
              </w:rPr>
              <w:t>第二十三条</w:t>
            </w:r>
            <w:r>
              <w:rPr>
                <w:rFonts w:ascii="宋体" w:hAnsi="宋体" w:cs="宋体" w:hint="eastAsia"/>
                <w:kern w:val="0"/>
                <w:sz w:val="18"/>
                <w:szCs w:val="18"/>
              </w:rPr>
              <w:t>专项督导或者综合督导结束，教育督导机构应当向本级人民政府提交督导报告</w:t>
            </w:r>
            <w:r>
              <w:rPr>
                <w:rFonts w:ascii="宋体" w:hAnsi="宋体" w:cs="宋体"/>
                <w:kern w:val="0"/>
                <w:sz w:val="18"/>
                <w:szCs w:val="18"/>
              </w:rPr>
              <w:t>;</w:t>
            </w:r>
            <w:r>
              <w:rPr>
                <w:rFonts w:ascii="宋体" w:hAnsi="宋体" w:cs="宋体" w:hint="eastAsia"/>
                <w:kern w:val="0"/>
                <w:sz w:val="18"/>
                <w:szCs w:val="18"/>
              </w:rPr>
              <w:t>县级以上地方人民政府负责教育督导的机构还应当将督导报告报上一级人民政府教育督导机构备案。督导报告应当向社会公布。</w:t>
            </w:r>
          </w:p>
          <w:p w:rsidR="00A24E36" w:rsidRDefault="00A24E36">
            <w:pPr>
              <w:adjustRightInd w:val="0"/>
              <w:snapToGrid w:val="0"/>
              <w:spacing w:line="240" w:lineRule="exact"/>
              <w:ind w:firstLineChars="200" w:firstLine="360"/>
              <w:rPr>
                <w:rFonts w:ascii="宋体" w:cs="宋体"/>
                <w:kern w:val="0"/>
                <w:sz w:val="18"/>
                <w:szCs w:val="18"/>
              </w:rPr>
            </w:pPr>
          </w:p>
        </w:tc>
        <w:tc>
          <w:tcPr>
            <w:tcW w:w="2152" w:type="dxa"/>
            <w:vAlign w:val="center"/>
          </w:tcPr>
          <w:p w:rsidR="00A24E36" w:rsidRDefault="00B917E3">
            <w:pPr>
              <w:adjustRightInd w:val="0"/>
              <w:snapToGrid w:val="0"/>
              <w:spacing w:line="240" w:lineRule="exact"/>
              <w:rPr>
                <w:rFonts w:ascii="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 xml:space="preserve">    1.</w:t>
            </w:r>
            <w:r>
              <w:rPr>
                <w:rFonts w:ascii="宋体" w:hAnsi="宋体" w:cs="宋体" w:hint="eastAsia"/>
                <w:kern w:val="0"/>
                <w:sz w:val="18"/>
                <w:szCs w:val="18"/>
              </w:rPr>
              <w:t>不履行或不正确履行职责，玩忽职守、贻</w:t>
            </w:r>
            <w:r>
              <w:rPr>
                <w:rFonts w:ascii="宋体" w:hAnsi="宋体" w:cs="宋体" w:hint="eastAsia"/>
                <w:kern w:val="0"/>
                <w:sz w:val="18"/>
                <w:szCs w:val="18"/>
              </w:rPr>
              <w:t>误工作。</w:t>
            </w:r>
            <w:r>
              <w:rPr>
                <w:rFonts w:ascii="宋体" w:cs="宋体"/>
                <w:kern w:val="0"/>
                <w:sz w:val="18"/>
                <w:szCs w:val="18"/>
              </w:rPr>
              <w:br/>
            </w:r>
            <w:r>
              <w:rPr>
                <w:rFonts w:ascii="宋体" w:hAnsi="宋体" w:cs="宋体"/>
                <w:kern w:val="0"/>
                <w:sz w:val="18"/>
                <w:szCs w:val="18"/>
              </w:rPr>
              <w:t xml:space="preserve">    2. </w:t>
            </w:r>
            <w:r>
              <w:rPr>
                <w:rFonts w:ascii="宋体" w:hAnsi="宋体" w:cs="宋体" w:hint="eastAsia"/>
                <w:kern w:val="0"/>
                <w:sz w:val="18"/>
                <w:szCs w:val="18"/>
              </w:rPr>
              <w:t>弄虚作假，徇私舞弊，影响督导结果公正的。</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在教育督导中滥用职权，干扰被督导单位正常工作的。</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其他违反法律法规规章文件规定的行为。</w:t>
            </w:r>
          </w:p>
        </w:tc>
        <w:tc>
          <w:tcPr>
            <w:tcW w:w="4034" w:type="dxa"/>
            <w:vAlign w:val="center"/>
          </w:tcPr>
          <w:p w:rsidR="00A24E36" w:rsidRDefault="00B917E3">
            <w:pPr>
              <w:adjustRightInd w:val="0"/>
              <w:snapToGrid w:val="0"/>
              <w:spacing w:line="240" w:lineRule="exact"/>
              <w:rPr>
                <w:sz w:val="18"/>
                <w:szCs w:val="18"/>
              </w:rPr>
            </w:pPr>
            <w:r>
              <w:rPr>
                <w:rFonts w:ascii="宋体" w:cs="宋体"/>
                <w:kern w:val="0"/>
                <w:sz w:val="18"/>
                <w:szCs w:val="18"/>
              </w:rPr>
              <w:br/>
            </w:r>
            <w:r>
              <w:rPr>
                <w:rFonts w:ascii="宋体" w:hAnsi="宋体" w:cs="宋体"/>
                <w:kern w:val="0"/>
                <w:sz w:val="18"/>
                <w:szCs w:val="18"/>
              </w:rPr>
              <w:t xml:space="preserve">     1-1</w:t>
            </w:r>
            <w:r>
              <w:rPr>
                <w:rFonts w:ascii="宋体" w:cs="宋体"/>
                <w:kern w:val="0"/>
                <w:sz w:val="18"/>
                <w:szCs w:val="18"/>
              </w:rPr>
              <w:t>.</w:t>
            </w:r>
            <w:r>
              <w:rPr>
                <w:rFonts w:ascii="宋体" w:hAnsi="宋体" w:cs="宋体" w:hint="eastAsia"/>
                <w:kern w:val="0"/>
                <w:sz w:val="18"/>
                <w:szCs w:val="18"/>
              </w:rPr>
              <w:t>【法规】《行政机关公务员处分条例》（</w:t>
            </w:r>
            <w:r>
              <w:rPr>
                <w:rFonts w:ascii="宋体" w:hAnsi="宋体" w:cs="宋体"/>
                <w:kern w:val="0"/>
                <w:sz w:val="18"/>
                <w:szCs w:val="18"/>
              </w:rPr>
              <w:t>2007</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4</w:t>
            </w:r>
            <w:r>
              <w:rPr>
                <w:rFonts w:ascii="宋体" w:hAnsi="宋体" w:cs="宋体" w:hint="eastAsia"/>
                <w:kern w:val="0"/>
                <w:sz w:val="18"/>
                <w:szCs w:val="18"/>
              </w:rPr>
              <w:t>日中华人民共和国国务院令第</w:t>
            </w:r>
            <w:r>
              <w:rPr>
                <w:rFonts w:ascii="宋体" w:hAnsi="宋体" w:cs="宋体"/>
                <w:kern w:val="0"/>
                <w:sz w:val="18"/>
                <w:szCs w:val="18"/>
              </w:rPr>
              <w:t>495</w:t>
            </w:r>
            <w:r>
              <w:rPr>
                <w:rFonts w:ascii="宋体" w:hAnsi="宋体" w:cs="宋体" w:hint="eastAsia"/>
                <w:kern w:val="0"/>
                <w:sz w:val="18"/>
                <w:szCs w:val="18"/>
              </w:rPr>
              <w:t>号）第二十条　有下列行为之一的，给予记过、记大过处分；情节较重的，给予降级或者撤职处分；情节严重的，给予开除处分：</w:t>
            </w:r>
            <w:r>
              <w:rPr>
                <w:rFonts w:ascii="宋体" w:cs="宋体"/>
                <w:kern w:val="0"/>
                <w:sz w:val="18"/>
                <w:szCs w:val="18"/>
              </w:rPr>
              <w:br/>
            </w:r>
            <w:r>
              <w:rPr>
                <w:rFonts w:ascii="宋体" w:hAnsi="宋体" w:cs="宋体" w:hint="eastAsia"/>
                <w:kern w:val="0"/>
                <w:sz w:val="18"/>
                <w:szCs w:val="18"/>
              </w:rPr>
              <w:t>（四）其他玩忽职守、贻误工作的行为。</w:t>
            </w:r>
            <w:r>
              <w:rPr>
                <w:rFonts w:ascii="宋体" w:cs="宋体"/>
                <w:kern w:val="0"/>
                <w:sz w:val="18"/>
                <w:szCs w:val="18"/>
              </w:rPr>
              <w:br/>
            </w:r>
            <w:r>
              <w:rPr>
                <w:rFonts w:ascii="宋体" w:hAnsi="宋体" w:cs="宋体"/>
                <w:kern w:val="0"/>
                <w:sz w:val="18"/>
                <w:szCs w:val="18"/>
              </w:rPr>
              <w:t xml:space="preserve">     1-2. </w:t>
            </w:r>
            <w:r>
              <w:rPr>
                <w:rFonts w:ascii="宋体" w:hAnsi="宋体" w:cs="宋体" w:hint="eastAsia"/>
                <w:kern w:val="0"/>
                <w:sz w:val="18"/>
                <w:szCs w:val="18"/>
              </w:rPr>
              <w:t>【行政法规】《教育督导条例》</w:t>
            </w:r>
            <w:r>
              <w:rPr>
                <w:rFonts w:ascii="宋体" w:hAnsi="宋体" w:cs="宋体"/>
                <w:kern w:val="0"/>
                <w:sz w:val="18"/>
                <w:szCs w:val="18"/>
              </w:rPr>
              <w:t>2012</w:t>
            </w:r>
            <w:r>
              <w:rPr>
                <w:rFonts w:ascii="宋体" w:hAnsi="宋体" w:cs="宋体" w:hint="eastAsia"/>
                <w:kern w:val="0"/>
                <w:sz w:val="18"/>
                <w:szCs w:val="18"/>
              </w:rPr>
              <w:t>年</w:t>
            </w:r>
            <w:r>
              <w:rPr>
                <w:rFonts w:ascii="宋体" w:hAnsi="宋体" w:cs="宋体"/>
                <w:kern w:val="0"/>
                <w:sz w:val="18"/>
                <w:szCs w:val="18"/>
              </w:rPr>
              <w:t>9</w:t>
            </w:r>
            <w:r>
              <w:rPr>
                <w:rFonts w:ascii="宋体" w:hAnsi="宋体" w:cs="宋体" w:hint="eastAsia"/>
                <w:kern w:val="0"/>
                <w:sz w:val="18"/>
                <w:szCs w:val="18"/>
              </w:rPr>
              <w:t>月</w:t>
            </w:r>
            <w:r>
              <w:rPr>
                <w:rFonts w:ascii="宋体" w:hAnsi="宋体" w:cs="宋体"/>
                <w:kern w:val="0"/>
                <w:sz w:val="18"/>
                <w:szCs w:val="18"/>
              </w:rPr>
              <w:t>9</w:t>
            </w:r>
            <w:r>
              <w:rPr>
                <w:rFonts w:ascii="宋体" w:hAnsi="宋体" w:cs="宋体" w:hint="eastAsia"/>
                <w:kern w:val="0"/>
                <w:sz w:val="18"/>
                <w:szCs w:val="18"/>
              </w:rPr>
              <w:t>日国务院令第</w:t>
            </w:r>
            <w:r>
              <w:rPr>
                <w:rFonts w:ascii="宋体" w:hAnsi="宋体" w:cs="宋体"/>
                <w:kern w:val="0"/>
                <w:sz w:val="18"/>
                <w:szCs w:val="18"/>
              </w:rPr>
              <w:t>624</w:t>
            </w:r>
            <w:r>
              <w:rPr>
                <w:rFonts w:ascii="宋体" w:hAnsi="宋体" w:cs="宋体" w:hint="eastAsia"/>
                <w:kern w:val="0"/>
                <w:sz w:val="18"/>
                <w:szCs w:val="18"/>
              </w:rPr>
              <w:t>号）</w:t>
            </w:r>
            <w:r>
              <w:rPr>
                <w:rFonts w:hint="eastAsia"/>
                <w:b/>
                <w:bCs/>
                <w:sz w:val="18"/>
                <w:szCs w:val="18"/>
              </w:rPr>
              <w:t>第二十六条</w:t>
            </w:r>
            <w:r>
              <w:rPr>
                <w:rFonts w:hint="eastAsia"/>
                <w:sz w:val="18"/>
                <w:szCs w:val="18"/>
              </w:rPr>
              <w:t>督学或者教育督导机构工作人员有下列情形之一的，由教育督导机构给予批评教育</w:t>
            </w:r>
            <w:r>
              <w:rPr>
                <w:sz w:val="18"/>
                <w:szCs w:val="18"/>
              </w:rPr>
              <w:t>;</w:t>
            </w:r>
            <w:r>
              <w:rPr>
                <w:rFonts w:hint="eastAsia"/>
                <w:sz w:val="18"/>
                <w:szCs w:val="18"/>
              </w:rPr>
              <w:t>情节严重的，依法给予处分，对督学还应当取消任命或者聘任</w:t>
            </w:r>
            <w:r>
              <w:rPr>
                <w:sz w:val="18"/>
                <w:szCs w:val="18"/>
              </w:rPr>
              <w:t>;</w:t>
            </w:r>
            <w:r>
              <w:rPr>
                <w:rFonts w:hint="eastAsia"/>
                <w:sz w:val="18"/>
                <w:szCs w:val="18"/>
              </w:rPr>
              <w:t>构成犯罪的，依法追究刑事责任</w:t>
            </w:r>
            <w:r>
              <w:rPr>
                <w:sz w:val="18"/>
                <w:szCs w:val="18"/>
              </w:rPr>
              <w:t>:</w:t>
            </w:r>
          </w:p>
          <w:p w:rsidR="00A24E36" w:rsidRDefault="00B917E3">
            <w:pPr>
              <w:adjustRightInd w:val="0"/>
              <w:snapToGrid w:val="0"/>
              <w:spacing w:line="240" w:lineRule="exact"/>
              <w:rPr>
                <w:rFonts w:ascii="宋体" w:hAnsi="宋体" w:cs="宋体"/>
                <w:kern w:val="0"/>
                <w:sz w:val="18"/>
                <w:szCs w:val="18"/>
              </w:rPr>
            </w:pPr>
            <w:r>
              <w:rPr>
                <w:rFonts w:ascii="宋体" w:hAnsi="宋体" w:cs="宋体"/>
                <w:kern w:val="0"/>
                <w:sz w:val="18"/>
                <w:szCs w:val="18"/>
              </w:rPr>
              <w:t>(</w:t>
            </w:r>
            <w:r>
              <w:rPr>
                <w:rFonts w:ascii="宋体" w:hAnsi="宋体" w:cs="宋体" w:hint="eastAsia"/>
                <w:kern w:val="0"/>
                <w:sz w:val="18"/>
                <w:szCs w:val="18"/>
              </w:rPr>
              <w:t>一</w:t>
            </w:r>
            <w:r>
              <w:rPr>
                <w:rFonts w:ascii="宋体" w:hAnsi="宋体" w:cs="宋体"/>
                <w:kern w:val="0"/>
                <w:sz w:val="18"/>
                <w:szCs w:val="18"/>
              </w:rPr>
              <w:t>)</w:t>
            </w:r>
            <w:r>
              <w:rPr>
                <w:rFonts w:ascii="宋体" w:hAnsi="宋体" w:cs="宋体" w:hint="eastAsia"/>
                <w:kern w:val="0"/>
                <w:sz w:val="18"/>
                <w:szCs w:val="18"/>
              </w:rPr>
              <w:t>玩忽职守，贻误督导工作的</w:t>
            </w:r>
            <w:r>
              <w:rPr>
                <w:rFonts w:ascii="宋体" w:hAnsi="宋体" w:cs="宋体"/>
                <w:kern w:val="0"/>
                <w:sz w:val="18"/>
                <w:szCs w:val="18"/>
              </w:rPr>
              <w:t>;</w:t>
            </w:r>
          </w:p>
          <w:p w:rsidR="00A24E36" w:rsidRDefault="00B917E3">
            <w:pPr>
              <w:adjustRightInd w:val="0"/>
              <w:snapToGrid w:val="0"/>
              <w:spacing w:line="240" w:lineRule="exact"/>
              <w:rPr>
                <w:rFonts w:ascii="宋体" w:hAnsi="宋体" w:cs="宋体"/>
                <w:kern w:val="0"/>
                <w:sz w:val="18"/>
                <w:szCs w:val="18"/>
              </w:rPr>
            </w:pPr>
            <w:r>
              <w:rPr>
                <w:rFonts w:ascii="宋体" w:hAnsi="宋体" w:cs="宋体"/>
                <w:kern w:val="0"/>
                <w:sz w:val="18"/>
                <w:szCs w:val="18"/>
              </w:rPr>
              <w:t>(</w:t>
            </w:r>
            <w:r>
              <w:rPr>
                <w:rFonts w:ascii="宋体" w:hAnsi="宋体" w:cs="宋体" w:hint="eastAsia"/>
                <w:kern w:val="0"/>
                <w:sz w:val="18"/>
                <w:szCs w:val="18"/>
              </w:rPr>
              <w:t>二</w:t>
            </w:r>
            <w:r>
              <w:rPr>
                <w:rFonts w:ascii="宋体" w:hAnsi="宋体" w:cs="宋体"/>
                <w:kern w:val="0"/>
                <w:sz w:val="18"/>
                <w:szCs w:val="18"/>
              </w:rPr>
              <w:t>)</w:t>
            </w:r>
            <w:r>
              <w:rPr>
                <w:rFonts w:ascii="宋体" w:hAnsi="宋体" w:cs="宋体" w:hint="eastAsia"/>
                <w:kern w:val="0"/>
                <w:sz w:val="18"/>
                <w:szCs w:val="18"/>
              </w:rPr>
              <w:t>弄虚作假，徇私舞弊，影响督导结果公正的</w:t>
            </w:r>
            <w:r>
              <w:rPr>
                <w:rFonts w:ascii="宋体" w:hAnsi="宋体" w:cs="宋体"/>
                <w:kern w:val="0"/>
                <w:sz w:val="18"/>
                <w:szCs w:val="18"/>
              </w:rPr>
              <w:t>;</w:t>
            </w:r>
          </w:p>
          <w:p w:rsidR="00A24E36" w:rsidRDefault="00B917E3">
            <w:pPr>
              <w:adjustRightInd w:val="0"/>
              <w:snapToGrid w:val="0"/>
              <w:spacing w:line="240" w:lineRule="exact"/>
              <w:rPr>
                <w:rFonts w:ascii="宋体" w:cs="宋体"/>
                <w:kern w:val="0"/>
                <w:sz w:val="18"/>
                <w:szCs w:val="18"/>
              </w:rPr>
            </w:pPr>
            <w:r>
              <w:rPr>
                <w:rFonts w:ascii="宋体" w:hAnsi="宋体" w:cs="宋体"/>
                <w:kern w:val="0"/>
                <w:sz w:val="18"/>
                <w:szCs w:val="18"/>
              </w:rPr>
              <w:t>(</w:t>
            </w:r>
            <w:r>
              <w:rPr>
                <w:rFonts w:ascii="宋体" w:hAnsi="宋体" w:cs="宋体" w:hint="eastAsia"/>
                <w:kern w:val="0"/>
                <w:sz w:val="18"/>
                <w:szCs w:val="18"/>
              </w:rPr>
              <w:t>三</w:t>
            </w:r>
            <w:r>
              <w:rPr>
                <w:rFonts w:ascii="宋体" w:hAnsi="宋体" w:cs="宋体"/>
                <w:kern w:val="0"/>
                <w:sz w:val="18"/>
                <w:szCs w:val="18"/>
              </w:rPr>
              <w:t>)</w:t>
            </w:r>
            <w:r>
              <w:rPr>
                <w:rFonts w:ascii="宋体" w:hAnsi="宋体" w:cs="宋体" w:hint="eastAsia"/>
                <w:kern w:val="0"/>
                <w:sz w:val="18"/>
                <w:szCs w:val="18"/>
              </w:rPr>
              <w:t>滥用职权，干扰被督导单位正常工作的。</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同</w:t>
            </w:r>
            <w:r>
              <w:rPr>
                <w:rFonts w:ascii="宋体" w:hAnsi="宋体" w:cs="宋体"/>
                <w:kern w:val="0"/>
                <w:sz w:val="18"/>
                <w:szCs w:val="18"/>
              </w:rPr>
              <w:t xml:space="preserve">1-2. </w:t>
            </w:r>
          </w:p>
          <w:p w:rsidR="00A24E36" w:rsidRDefault="00B917E3">
            <w:pPr>
              <w:adjustRightInd w:val="0"/>
              <w:snapToGrid w:val="0"/>
              <w:spacing w:line="240" w:lineRule="exact"/>
              <w:ind w:firstLineChars="250" w:firstLine="450"/>
              <w:rPr>
                <w:rFonts w:ascii="宋体" w:cs="宋体"/>
                <w:kern w:val="0"/>
                <w:sz w:val="18"/>
                <w:szCs w:val="18"/>
              </w:rPr>
            </w:pPr>
            <w:r>
              <w:rPr>
                <w:rFonts w:ascii="宋体" w:hAnsi="宋体" w:cs="宋体"/>
                <w:kern w:val="0"/>
                <w:sz w:val="18"/>
                <w:szCs w:val="18"/>
              </w:rPr>
              <w:t>3.</w:t>
            </w:r>
            <w:r>
              <w:rPr>
                <w:rFonts w:ascii="宋体" w:hAnsi="宋体" w:cs="宋体" w:hint="eastAsia"/>
                <w:kern w:val="0"/>
                <w:sz w:val="18"/>
                <w:szCs w:val="18"/>
              </w:rPr>
              <w:t>同</w:t>
            </w:r>
            <w:r>
              <w:rPr>
                <w:rFonts w:ascii="宋体" w:hAnsi="宋体" w:cs="宋体"/>
                <w:kern w:val="0"/>
                <w:sz w:val="18"/>
                <w:szCs w:val="18"/>
              </w:rPr>
              <w:t>1-2.</w:t>
            </w:r>
          </w:p>
        </w:tc>
        <w:tc>
          <w:tcPr>
            <w:tcW w:w="1043" w:type="dxa"/>
            <w:vAlign w:val="center"/>
          </w:tcPr>
          <w:p w:rsidR="00A24E36" w:rsidRDefault="00A24E36">
            <w:pPr>
              <w:spacing w:line="240" w:lineRule="exact"/>
              <w:rPr>
                <w:rFonts w:ascii="宋体"/>
                <w:kern w:val="0"/>
                <w:sz w:val="18"/>
                <w:szCs w:val="18"/>
              </w:rPr>
            </w:pPr>
          </w:p>
        </w:tc>
      </w:tr>
      <w:tr w:rsidR="00A24E36" w:rsidTr="0028692E">
        <w:trPr>
          <w:trHeight w:val="3499"/>
          <w:jc w:val="center"/>
        </w:trPr>
        <w:tc>
          <w:tcPr>
            <w:tcW w:w="450" w:type="dxa"/>
            <w:vAlign w:val="center"/>
          </w:tcPr>
          <w:p w:rsidR="00A24E36" w:rsidRDefault="00B917E3">
            <w:pPr>
              <w:widowControl/>
              <w:spacing w:line="240" w:lineRule="exact"/>
              <w:jc w:val="center"/>
              <w:rPr>
                <w:rFonts w:ascii="宋体" w:cs="宋体"/>
                <w:kern w:val="0"/>
                <w:sz w:val="18"/>
                <w:szCs w:val="18"/>
              </w:rPr>
            </w:pPr>
            <w:r>
              <w:rPr>
                <w:rFonts w:ascii="宋体" w:hAnsi="宋体" w:cs="宋体"/>
                <w:kern w:val="0"/>
                <w:sz w:val="18"/>
                <w:szCs w:val="18"/>
              </w:rPr>
              <w:lastRenderedPageBreak/>
              <w:t>2</w:t>
            </w:r>
            <w:r>
              <w:rPr>
                <w:rFonts w:ascii="宋体" w:hAnsi="宋体" w:cs="宋体" w:hint="eastAsia"/>
                <w:kern w:val="0"/>
                <w:sz w:val="18"/>
                <w:szCs w:val="18"/>
              </w:rPr>
              <w:t>1</w:t>
            </w:r>
          </w:p>
        </w:tc>
        <w:tc>
          <w:tcPr>
            <w:tcW w:w="783" w:type="dxa"/>
            <w:vAlign w:val="center"/>
          </w:tcPr>
          <w:p w:rsidR="00A24E36" w:rsidRDefault="00B917E3">
            <w:pPr>
              <w:widowControl/>
              <w:spacing w:line="240" w:lineRule="exact"/>
              <w:jc w:val="center"/>
              <w:rPr>
                <w:rFonts w:ascii="宋体" w:cs="宋体"/>
                <w:kern w:val="0"/>
                <w:sz w:val="18"/>
                <w:szCs w:val="18"/>
              </w:rPr>
            </w:pPr>
            <w:r>
              <w:rPr>
                <w:rFonts w:ascii="宋体" w:hAnsi="宋体" w:cs="宋体" w:hint="eastAsia"/>
                <w:kern w:val="0"/>
                <w:sz w:val="18"/>
                <w:szCs w:val="18"/>
              </w:rPr>
              <w:t>其他行政权力</w:t>
            </w:r>
          </w:p>
        </w:tc>
        <w:tc>
          <w:tcPr>
            <w:tcW w:w="876" w:type="dxa"/>
            <w:vAlign w:val="center"/>
          </w:tcPr>
          <w:p w:rsidR="00A24E36" w:rsidRDefault="00B917E3">
            <w:pPr>
              <w:widowControl/>
              <w:spacing w:line="240" w:lineRule="exact"/>
              <w:jc w:val="left"/>
              <w:rPr>
                <w:rFonts w:ascii="宋体" w:cs="宋体"/>
                <w:kern w:val="0"/>
                <w:sz w:val="20"/>
                <w:szCs w:val="20"/>
              </w:rPr>
            </w:pPr>
            <w:r>
              <w:rPr>
                <w:rFonts w:ascii="宋体" w:hAnsi="宋体" w:cs="宋体" w:hint="eastAsia"/>
                <w:kern w:val="0"/>
                <w:sz w:val="20"/>
                <w:szCs w:val="20"/>
              </w:rPr>
              <w:t>民办教育机构出资人要求取得合理回报的比例备案</w:t>
            </w:r>
          </w:p>
        </w:tc>
        <w:tc>
          <w:tcPr>
            <w:tcW w:w="721"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 xml:space="preserve">　</w:t>
            </w:r>
          </w:p>
        </w:tc>
        <w:tc>
          <w:tcPr>
            <w:tcW w:w="4723"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【行政法规】《中华人民共和国民办教育促进法实施条例》（</w:t>
            </w:r>
            <w:r>
              <w:rPr>
                <w:rFonts w:ascii="宋体" w:hAnsi="宋体" w:cs="宋体"/>
                <w:kern w:val="0"/>
                <w:sz w:val="18"/>
                <w:szCs w:val="18"/>
              </w:rPr>
              <w:t>2004</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5</w:t>
            </w:r>
            <w:r>
              <w:rPr>
                <w:rFonts w:ascii="宋体" w:hAnsi="宋体" w:cs="宋体" w:hint="eastAsia"/>
                <w:kern w:val="0"/>
                <w:sz w:val="18"/>
                <w:szCs w:val="18"/>
              </w:rPr>
              <w:t>日中华人民共和国国务院令第</w:t>
            </w:r>
            <w:r>
              <w:rPr>
                <w:rFonts w:ascii="宋体" w:hAnsi="宋体" w:cs="宋体"/>
                <w:kern w:val="0"/>
                <w:sz w:val="18"/>
                <w:szCs w:val="18"/>
              </w:rPr>
              <w:t>399</w:t>
            </w:r>
            <w:r>
              <w:rPr>
                <w:rFonts w:ascii="宋体" w:hAnsi="宋体" w:cs="宋体" w:hint="eastAsia"/>
                <w:kern w:val="0"/>
                <w:sz w:val="18"/>
                <w:szCs w:val="18"/>
              </w:rPr>
              <w:t>号公布）第四十六条民办学校的理事会、董事会或者其他形式决策机构应当根据本条例第四十四条、第四十五条的规定作出出资人取得回报比例的决定。民办学校应当自该决定作出之日起</w:t>
            </w:r>
            <w:r>
              <w:rPr>
                <w:rFonts w:ascii="宋体" w:hAnsi="宋体" w:cs="宋体"/>
                <w:kern w:val="0"/>
                <w:sz w:val="18"/>
                <w:szCs w:val="18"/>
              </w:rPr>
              <w:t>15</w:t>
            </w:r>
            <w:r>
              <w:rPr>
                <w:rFonts w:ascii="宋体" w:hAnsi="宋体" w:cs="宋体" w:hint="eastAsia"/>
                <w:kern w:val="0"/>
                <w:sz w:val="18"/>
                <w:szCs w:val="18"/>
              </w:rPr>
              <w:t>日内，将该决定和向社会公布的与其办学水平和教育质量有关的材料、财务状况报审批机关备案。</w:t>
            </w:r>
          </w:p>
        </w:tc>
        <w:tc>
          <w:tcPr>
            <w:tcW w:w="2295"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受理责任：民办教育机构出资人要求取得合理回报比例的备案申请，并告知申请人办理备案的相关事项。</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审查责任：审查备案资料，材料不齐全的一次性告知，不符合法定条件的退回</w:t>
            </w:r>
            <w:r>
              <w:rPr>
                <w:rFonts w:ascii="宋体" w:cs="宋体"/>
                <w:kern w:val="0"/>
                <w:sz w:val="18"/>
                <w:szCs w:val="18"/>
              </w:rPr>
              <w:t>.</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决定责任：拿出是否同意备案的意</w:t>
            </w:r>
            <w:r>
              <w:rPr>
                <w:rFonts w:ascii="宋体" w:hAnsi="宋体" w:cs="宋体" w:hint="eastAsia"/>
                <w:kern w:val="0"/>
                <w:sz w:val="18"/>
                <w:szCs w:val="18"/>
              </w:rPr>
              <w:t>见，并报领导审核并签署意见形成备案决定。</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送达责任：作出同意备案的，送达回报比例备案表；作出不同意备案的，说明原因并要求整改备案。</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其他法律法规规章文件规定应履行的责任。</w:t>
            </w:r>
          </w:p>
        </w:tc>
        <w:tc>
          <w:tcPr>
            <w:tcW w:w="5651" w:type="dxa"/>
            <w:vAlign w:val="center"/>
          </w:tcPr>
          <w:p w:rsidR="00A24E36" w:rsidRDefault="00B917E3">
            <w:pPr>
              <w:widowControl/>
              <w:spacing w:line="26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三十条行政机关应当将法律、法规、规章规定的有关行政许可的事项、依据、条件、数量、程序、期限以及需要提交的全部材料的目录和申请书示范文本等在办公场所公示。</w:t>
            </w:r>
            <w:r>
              <w:rPr>
                <w:rFonts w:hint="eastAsia"/>
                <w:sz w:val="18"/>
                <w:szCs w:val="18"/>
              </w:rPr>
              <w:t>第三十二条</w:t>
            </w:r>
            <w:r>
              <w:rPr>
                <w:rFonts w:hint="eastAsia"/>
                <w:sz w:val="18"/>
                <w:szCs w:val="18"/>
              </w:rPr>
              <w:t>行政机关对申请人提出的行政许可申请，应当根据下列情况分别作出处理：</w:t>
            </w:r>
            <w:r>
              <w:rPr>
                <w:rFonts w:ascii="宋体" w:hAnsi="宋体" w:cs="宋体" w:hint="eastAsia"/>
                <w:kern w:val="0"/>
                <w:sz w:val="18"/>
                <w:szCs w:val="18"/>
              </w:rPr>
              <w:t>（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w:t>
            </w:r>
            <w:r>
              <w:rPr>
                <w:rFonts w:ascii="宋体" w:hAnsi="宋体" w:cs="宋体" w:hint="eastAsia"/>
                <w:kern w:val="0"/>
                <w:sz w:val="18"/>
                <w:szCs w:val="18"/>
              </w:rPr>
              <w:t>申请人按照本行政机关的要求提交全部补正申请材料的，应当受理行政许可申请。行政机关受理或者不予受理行政许可申请，应当出具加盖本行政机关专用印章和注明日期的书面凭证。</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w:t>
            </w:r>
            <w:r>
              <w:rPr>
                <w:rFonts w:ascii="宋体" w:hAnsi="宋体" w:cs="宋体" w:hint="eastAsia"/>
                <w:kern w:val="0"/>
                <w:sz w:val="18"/>
                <w:szCs w:val="18"/>
              </w:rPr>
              <w:t>行核查。</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日中华人民共和国主席令第七号公布）第四十四条行政机关作出准予行政许可的决定，应当自作出决定之日起十日内向申请人颁发、送达行政许可证件</w:t>
            </w:r>
            <w:r>
              <w:rPr>
                <w:rFonts w:ascii="宋体" w:hAnsi="宋体" w:cs="宋体" w:hint="eastAsia"/>
                <w:kern w:val="0"/>
                <w:sz w:val="18"/>
                <w:szCs w:val="18"/>
              </w:rPr>
              <w:t>，或者加贴标签、加盖检验、检测、检疫印章。</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w:t>
            </w:r>
            <w:r>
              <w:rPr>
                <w:rFonts w:ascii="宋体" w:hAnsi="宋体" w:cs="宋体" w:hint="eastAsia"/>
                <w:kern w:val="0"/>
                <w:sz w:val="18"/>
                <w:szCs w:val="18"/>
              </w:rPr>
              <w:t>许可事项活动情况。</w:t>
            </w:r>
          </w:p>
        </w:tc>
        <w:tc>
          <w:tcPr>
            <w:tcW w:w="2152"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 xml:space="preserve">    1. </w:t>
            </w:r>
            <w:r>
              <w:rPr>
                <w:rFonts w:ascii="宋体" w:hAnsi="宋体" w:cs="宋体" w:hint="eastAsia"/>
                <w:kern w:val="0"/>
                <w:sz w:val="18"/>
                <w:szCs w:val="18"/>
              </w:rPr>
              <w:t>已受理设立申请，逾期不予答复的。</w:t>
            </w:r>
            <w:r>
              <w:rPr>
                <w:rFonts w:ascii="宋体" w:cs="宋体"/>
                <w:kern w:val="0"/>
                <w:sz w:val="18"/>
                <w:szCs w:val="18"/>
              </w:rPr>
              <w:br/>
            </w:r>
            <w:r>
              <w:rPr>
                <w:rFonts w:ascii="宋体" w:hAnsi="宋体" w:cs="宋体"/>
                <w:kern w:val="0"/>
                <w:sz w:val="18"/>
                <w:szCs w:val="18"/>
              </w:rPr>
              <w:t xml:space="preserve">    2. </w:t>
            </w:r>
            <w:r>
              <w:rPr>
                <w:rFonts w:ascii="宋体" w:hAnsi="宋体" w:cs="宋体" w:hint="eastAsia"/>
                <w:kern w:val="0"/>
                <w:sz w:val="18"/>
                <w:szCs w:val="18"/>
              </w:rPr>
              <w:t>批准不符合本法规定条件申请的</w:t>
            </w:r>
            <w:r>
              <w:rPr>
                <w:rFonts w:ascii="宋体" w:hAnsi="宋体" w:cs="宋体"/>
                <w:kern w:val="0"/>
                <w:sz w:val="18"/>
                <w:szCs w:val="18"/>
              </w:rPr>
              <w:t>;</w:t>
            </w:r>
            <w:r>
              <w:rPr>
                <w:rFonts w:ascii="宋体" w:cs="宋体"/>
                <w:kern w:val="0"/>
                <w:sz w:val="18"/>
                <w:szCs w:val="18"/>
              </w:rPr>
              <w:br/>
            </w:r>
            <w:r>
              <w:rPr>
                <w:rFonts w:ascii="宋体" w:hAnsi="宋体" w:cs="宋体"/>
                <w:kern w:val="0"/>
                <w:sz w:val="18"/>
                <w:szCs w:val="18"/>
              </w:rPr>
              <w:t xml:space="preserve">    3. </w:t>
            </w:r>
            <w:r>
              <w:rPr>
                <w:rFonts w:ascii="宋体" w:hAnsi="宋体" w:cs="宋体" w:hint="eastAsia"/>
                <w:kern w:val="0"/>
                <w:sz w:val="18"/>
                <w:szCs w:val="18"/>
              </w:rPr>
              <w:t>疏于管理，造成严重后果的</w:t>
            </w:r>
            <w:r>
              <w:rPr>
                <w:rFonts w:ascii="宋体" w:hAnsi="宋体" w:cs="宋体"/>
                <w:kern w:val="0"/>
                <w:sz w:val="18"/>
                <w:szCs w:val="18"/>
              </w:rPr>
              <w:t xml:space="preserve">; </w:t>
            </w:r>
            <w:r>
              <w:rPr>
                <w:rFonts w:ascii="宋体" w:hAnsi="宋体" w:cs="宋体"/>
                <w:kern w:val="0"/>
                <w:sz w:val="18"/>
                <w:szCs w:val="18"/>
              </w:rPr>
              <w:br/>
              <w:t xml:space="preserve">    4. </w:t>
            </w:r>
            <w:r>
              <w:rPr>
                <w:rFonts w:ascii="宋体" w:hAnsi="宋体" w:cs="宋体" w:hint="eastAsia"/>
                <w:kern w:val="0"/>
                <w:sz w:val="18"/>
                <w:szCs w:val="18"/>
              </w:rPr>
              <w:t>其他滥用职权、徇私舞弊的。</w:t>
            </w:r>
          </w:p>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5.</w:t>
            </w:r>
            <w:r>
              <w:rPr>
                <w:rFonts w:ascii="宋体" w:hAnsi="宋体" w:cs="宋体" w:hint="eastAsia"/>
                <w:kern w:val="0"/>
                <w:sz w:val="18"/>
                <w:szCs w:val="18"/>
              </w:rPr>
              <w:t>其他法律法规规章文件规定应履行的责任。</w:t>
            </w:r>
          </w:p>
        </w:tc>
        <w:tc>
          <w:tcPr>
            <w:tcW w:w="4034"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 xml:space="preserve">1. </w:t>
            </w:r>
            <w:r>
              <w:rPr>
                <w:rFonts w:ascii="宋体" w:hAnsi="宋体" w:cs="宋体" w:hint="eastAsia"/>
                <w:kern w:val="0"/>
                <w:sz w:val="18"/>
                <w:szCs w:val="18"/>
              </w:rPr>
              <w:t>【法律】《中华人民共和国民办教育促进法》（</w:t>
            </w:r>
            <w:r>
              <w:rPr>
                <w:rFonts w:ascii="宋体" w:hAnsi="宋体" w:cs="宋体"/>
                <w:kern w:val="0"/>
                <w:sz w:val="18"/>
                <w:szCs w:val="18"/>
              </w:rPr>
              <w:t>2002</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r>
              <w:rPr>
                <w:rFonts w:ascii="宋体" w:hAnsi="宋体" w:cs="宋体"/>
                <w:kern w:val="0"/>
                <w:sz w:val="18"/>
                <w:szCs w:val="18"/>
              </w:rPr>
              <w:t>28</w:t>
            </w:r>
            <w:r>
              <w:rPr>
                <w:rFonts w:ascii="宋体" w:hAnsi="宋体" w:cs="宋体" w:hint="eastAsia"/>
                <w:kern w:val="0"/>
                <w:sz w:val="18"/>
                <w:szCs w:val="18"/>
              </w:rPr>
              <w:t>日中华人民共和国主席令第八十号</w:t>
            </w:r>
            <w:r>
              <w:rPr>
                <w:rFonts w:ascii="宋体" w:hAnsi="宋体" w:cs="宋体"/>
                <w:kern w:val="0"/>
                <w:sz w:val="18"/>
                <w:szCs w:val="18"/>
              </w:rPr>
              <w:t xml:space="preserve"> 2013</w:t>
            </w:r>
            <w:r>
              <w:rPr>
                <w:rFonts w:ascii="宋体" w:hAnsi="宋体" w:cs="宋体" w:hint="eastAsia"/>
                <w:kern w:val="0"/>
                <w:sz w:val="18"/>
                <w:szCs w:val="18"/>
              </w:rPr>
              <w:t>年</w:t>
            </w:r>
            <w:r>
              <w:rPr>
                <w:rFonts w:ascii="宋体" w:hAnsi="宋体" w:cs="宋体"/>
                <w:kern w:val="0"/>
                <w:sz w:val="18"/>
                <w:szCs w:val="18"/>
              </w:rPr>
              <w:t>6</w:t>
            </w:r>
            <w:r>
              <w:rPr>
                <w:rFonts w:ascii="宋体" w:hAnsi="宋体" w:cs="宋体" w:hint="eastAsia"/>
                <w:kern w:val="0"/>
                <w:sz w:val="18"/>
                <w:szCs w:val="18"/>
              </w:rPr>
              <w:t>月</w:t>
            </w:r>
            <w:r>
              <w:rPr>
                <w:rFonts w:ascii="宋体" w:hAnsi="宋体" w:cs="宋体"/>
                <w:kern w:val="0"/>
                <w:sz w:val="18"/>
                <w:szCs w:val="18"/>
              </w:rPr>
              <w:t>29</w:t>
            </w:r>
            <w:r>
              <w:rPr>
                <w:rFonts w:ascii="宋体" w:hAnsi="宋体" w:cs="宋体" w:hint="eastAsia"/>
                <w:kern w:val="0"/>
                <w:sz w:val="18"/>
                <w:szCs w:val="18"/>
              </w:rPr>
              <w:t>日修正）第六十三条</w:t>
            </w:r>
            <w:r>
              <w:rPr>
                <w:rFonts w:ascii="宋体" w:hAnsi="宋体" w:cs="宋体" w:hint="eastAsia"/>
                <w:kern w:val="0"/>
                <w:sz w:val="18"/>
                <w:szCs w:val="18"/>
              </w:rPr>
              <w:t>审批机关和有关部门有下列行为之一的，由上级机关责令其改正</w:t>
            </w:r>
            <w:r>
              <w:rPr>
                <w:rFonts w:ascii="宋体" w:hAnsi="宋体" w:cs="宋体"/>
                <w:kern w:val="0"/>
                <w:sz w:val="18"/>
                <w:szCs w:val="18"/>
              </w:rPr>
              <w:t>;</w:t>
            </w:r>
            <w:r>
              <w:rPr>
                <w:rFonts w:ascii="宋体" w:hAnsi="宋体" w:cs="宋体" w:hint="eastAsia"/>
                <w:kern w:val="0"/>
                <w:sz w:val="18"/>
                <w:szCs w:val="18"/>
              </w:rPr>
              <w:t>情节严重的，对直接负责的主管人员和其他直接责任人员，依法给予行政处分</w:t>
            </w:r>
            <w:r>
              <w:rPr>
                <w:rFonts w:ascii="宋体" w:hAnsi="宋体" w:cs="宋体"/>
                <w:kern w:val="0"/>
                <w:sz w:val="18"/>
                <w:szCs w:val="18"/>
              </w:rPr>
              <w:t>;</w:t>
            </w:r>
            <w:r>
              <w:rPr>
                <w:rFonts w:ascii="宋体" w:hAnsi="宋体" w:cs="宋体" w:hint="eastAsia"/>
                <w:kern w:val="0"/>
                <w:sz w:val="18"/>
                <w:szCs w:val="18"/>
              </w:rPr>
              <w:t>造成经济损失的，依法承担赔偿责任</w:t>
            </w:r>
            <w:r>
              <w:rPr>
                <w:rFonts w:ascii="宋体" w:hAnsi="宋体" w:cs="宋体"/>
                <w:kern w:val="0"/>
                <w:sz w:val="18"/>
                <w:szCs w:val="18"/>
              </w:rPr>
              <w:t>;</w:t>
            </w:r>
            <w:r>
              <w:rPr>
                <w:rFonts w:ascii="宋体" w:hAnsi="宋体" w:cs="宋体" w:hint="eastAsia"/>
                <w:kern w:val="0"/>
                <w:sz w:val="18"/>
                <w:szCs w:val="18"/>
              </w:rPr>
              <w:t>构成犯罪的，依法追究刑事责任：</w:t>
            </w:r>
            <w:r>
              <w:rPr>
                <w:rFonts w:ascii="宋体" w:hAnsi="宋体" w:cs="宋体"/>
                <w:kern w:val="0"/>
                <w:sz w:val="18"/>
                <w:szCs w:val="18"/>
              </w:rPr>
              <w:t>(</w:t>
            </w:r>
            <w:r>
              <w:rPr>
                <w:rFonts w:ascii="宋体" w:hAnsi="宋体" w:cs="宋体" w:hint="eastAsia"/>
                <w:kern w:val="0"/>
                <w:sz w:val="18"/>
                <w:szCs w:val="18"/>
              </w:rPr>
              <w:t>一</w:t>
            </w:r>
            <w:r>
              <w:rPr>
                <w:rFonts w:ascii="宋体" w:hAnsi="宋体" w:cs="宋体"/>
                <w:kern w:val="0"/>
                <w:sz w:val="18"/>
                <w:szCs w:val="18"/>
              </w:rPr>
              <w:t>)</w:t>
            </w:r>
            <w:r>
              <w:rPr>
                <w:rFonts w:ascii="宋体" w:hAnsi="宋体" w:cs="宋体" w:hint="eastAsia"/>
                <w:kern w:val="0"/>
                <w:sz w:val="18"/>
                <w:szCs w:val="18"/>
              </w:rPr>
              <w:t>已受理设立申请，逾期不予答复的</w:t>
            </w:r>
            <w:r>
              <w:rPr>
                <w:rFonts w:ascii="宋体" w:hAnsi="宋体" w:cs="宋体"/>
                <w:kern w:val="0"/>
                <w:sz w:val="18"/>
                <w:szCs w:val="18"/>
              </w:rPr>
              <w:t>;(</w:t>
            </w:r>
            <w:r>
              <w:rPr>
                <w:rFonts w:ascii="宋体" w:hAnsi="宋体" w:cs="宋体" w:hint="eastAsia"/>
                <w:kern w:val="0"/>
                <w:sz w:val="18"/>
                <w:szCs w:val="18"/>
              </w:rPr>
              <w:t>二</w:t>
            </w:r>
            <w:r>
              <w:rPr>
                <w:rFonts w:ascii="宋体" w:hAnsi="宋体" w:cs="宋体"/>
                <w:kern w:val="0"/>
                <w:sz w:val="18"/>
                <w:szCs w:val="18"/>
              </w:rPr>
              <w:t>)</w:t>
            </w:r>
            <w:r>
              <w:rPr>
                <w:rFonts w:ascii="宋体" w:hAnsi="宋体" w:cs="宋体" w:hint="eastAsia"/>
                <w:kern w:val="0"/>
                <w:sz w:val="18"/>
                <w:szCs w:val="18"/>
              </w:rPr>
              <w:t>批准不符合本法规定条件申请的</w:t>
            </w:r>
            <w:r>
              <w:rPr>
                <w:rFonts w:ascii="宋体" w:hAnsi="宋体" w:cs="宋体"/>
                <w:kern w:val="0"/>
                <w:sz w:val="18"/>
                <w:szCs w:val="18"/>
              </w:rPr>
              <w:t>;(</w:t>
            </w:r>
            <w:r>
              <w:rPr>
                <w:rFonts w:ascii="宋体" w:hAnsi="宋体" w:cs="宋体" w:hint="eastAsia"/>
                <w:kern w:val="0"/>
                <w:sz w:val="18"/>
                <w:szCs w:val="18"/>
              </w:rPr>
              <w:t>三</w:t>
            </w:r>
            <w:r>
              <w:rPr>
                <w:rFonts w:ascii="宋体" w:hAnsi="宋体" w:cs="宋体"/>
                <w:kern w:val="0"/>
                <w:sz w:val="18"/>
                <w:szCs w:val="18"/>
              </w:rPr>
              <w:t>)</w:t>
            </w:r>
            <w:r>
              <w:rPr>
                <w:rFonts w:ascii="宋体" w:hAnsi="宋体" w:cs="宋体" w:hint="eastAsia"/>
                <w:kern w:val="0"/>
                <w:sz w:val="18"/>
                <w:szCs w:val="18"/>
              </w:rPr>
              <w:t>疏于管理，造成严重后果的</w:t>
            </w:r>
            <w:r>
              <w:rPr>
                <w:rFonts w:ascii="宋体" w:hAnsi="宋体" w:cs="宋体"/>
                <w:kern w:val="0"/>
                <w:sz w:val="18"/>
                <w:szCs w:val="18"/>
              </w:rPr>
              <w:t>;(</w:t>
            </w:r>
            <w:r>
              <w:rPr>
                <w:rFonts w:ascii="宋体" w:hAnsi="宋体" w:cs="宋体" w:hint="eastAsia"/>
                <w:kern w:val="0"/>
                <w:sz w:val="18"/>
                <w:szCs w:val="18"/>
              </w:rPr>
              <w:t>四</w:t>
            </w:r>
            <w:r>
              <w:rPr>
                <w:rFonts w:ascii="宋体" w:hAnsi="宋体" w:cs="宋体"/>
                <w:kern w:val="0"/>
                <w:sz w:val="18"/>
                <w:szCs w:val="18"/>
              </w:rPr>
              <w:t>)</w:t>
            </w:r>
            <w:r>
              <w:rPr>
                <w:rFonts w:ascii="宋体" w:hAnsi="宋体" w:cs="宋体" w:hint="eastAsia"/>
                <w:kern w:val="0"/>
                <w:sz w:val="18"/>
                <w:szCs w:val="18"/>
              </w:rPr>
              <w:t>违反国家有关规定收取费用的</w:t>
            </w:r>
            <w:r>
              <w:rPr>
                <w:rFonts w:ascii="宋体" w:hAnsi="宋体" w:cs="宋体"/>
                <w:kern w:val="0"/>
                <w:sz w:val="18"/>
                <w:szCs w:val="18"/>
              </w:rPr>
              <w:t>;(</w:t>
            </w:r>
            <w:r>
              <w:rPr>
                <w:rFonts w:ascii="宋体" w:hAnsi="宋体" w:cs="宋体" w:hint="eastAsia"/>
                <w:kern w:val="0"/>
                <w:sz w:val="18"/>
                <w:szCs w:val="18"/>
              </w:rPr>
              <w:t>五</w:t>
            </w:r>
            <w:r>
              <w:rPr>
                <w:rFonts w:ascii="宋体" w:hAnsi="宋体" w:cs="宋体"/>
                <w:kern w:val="0"/>
                <w:sz w:val="18"/>
                <w:szCs w:val="18"/>
              </w:rPr>
              <w:t>)</w:t>
            </w:r>
            <w:r>
              <w:rPr>
                <w:rFonts w:ascii="宋体" w:hAnsi="宋体" w:cs="宋体" w:hint="eastAsia"/>
                <w:kern w:val="0"/>
                <w:sz w:val="18"/>
                <w:szCs w:val="18"/>
              </w:rPr>
              <w:t>侵犯民办学校合法权益的</w:t>
            </w:r>
            <w:r>
              <w:rPr>
                <w:rFonts w:ascii="宋体" w:hAnsi="宋体" w:cs="宋体"/>
                <w:kern w:val="0"/>
                <w:sz w:val="18"/>
                <w:szCs w:val="18"/>
              </w:rPr>
              <w:t>;(</w:t>
            </w:r>
            <w:r>
              <w:rPr>
                <w:rFonts w:ascii="宋体" w:hAnsi="宋体" w:cs="宋体" w:hint="eastAsia"/>
                <w:kern w:val="0"/>
                <w:sz w:val="18"/>
                <w:szCs w:val="18"/>
              </w:rPr>
              <w:t>六</w:t>
            </w:r>
            <w:r>
              <w:rPr>
                <w:rFonts w:ascii="宋体" w:hAnsi="宋体" w:cs="宋体"/>
                <w:kern w:val="0"/>
                <w:sz w:val="18"/>
                <w:szCs w:val="18"/>
              </w:rPr>
              <w:t>)</w:t>
            </w:r>
            <w:r>
              <w:rPr>
                <w:rFonts w:ascii="宋体" w:hAnsi="宋体" w:cs="宋体" w:hint="eastAsia"/>
                <w:kern w:val="0"/>
                <w:sz w:val="18"/>
                <w:szCs w:val="18"/>
              </w:rPr>
              <w:t>其他滥用职权、徇私舞弊的。</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同</w:t>
            </w:r>
            <w:r>
              <w:rPr>
                <w:rFonts w:ascii="宋体" w:hAnsi="宋体" w:cs="宋体"/>
                <w:kern w:val="0"/>
                <w:sz w:val="18"/>
                <w:szCs w:val="18"/>
              </w:rPr>
              <w:t>1.</w:t>
            </w:r>
            <w:r>
              <w:rPr>
                <w:rFonts w:ascii="宋体" w:hAnsi="宋体" w:cs="宋体"/>
                <w:kern w:val="0"/>
                <w:sz w:val="18"/>
                <w:szCs w:val="18"/>
              </w:rPr>
              <w:br/>
              <w:t xml:space="preserve">    3.</w:t>
            </w:r>
            <w:r>
              <w:rPr>
                <w:rFonts w:ascii="宋体" w:hAnsi="宋体" w:cs="宋体" w:hint="eastAsia"/>
                <w:kern w:val="0"/>
                <w:sz w:val="18"/>
                <w:szCs w:val="18"/>
              </w:rPr>
              <w:t>同</w:t>
            </w:r>
            <w:r>
              <w:rPr>
                <w:rFonts w:ascii="宋体" w:hAnsi="宋体" w:cs="宋体"/>
                <w:kern w:val="0"/>
                <w:sz w:val="18"/>
                <w:szCs w:val="18"/>
              </w:rPr>
              <w:t>1.</w:t>
            </w:r>
            <w:r>
              <w:rPr>
                <w:rFonts w:ascii="宋体" w:hAnsi="宋体" w:cs="宋体"/>
                <w:kern w:val="0"/>
                <w:sz w:val="18"/>
                <w:szCs w:val="18"/>
              </w:rPr>
              <w:br/>
              <w:t xml:space="preserve">    4.</w:t>
            </w:r>
            <w:r>
              <w:rPr>
                <w:rFonts w:ascii="宋体" w:hAnsi="宋体" w:cs="宋体" w:hint="eastAsia"/>
                <w:kern w:val="0"/>
                <w:sz w:val="18"/>
                <w:szCs w:val="18"/>
              </w:rPr>
              <w:t>同</w:t>
            </w:r>
            <w:r>
              <w:rPr>
                <w:rFonts w:ascii="宋体" w:hAnsi="宋体" w:cs="宋体"/>
                <w:kern w:val="0"/>
                <w:sz w:val="18"/>
                <w:szCs w:val="18"/>
              </w:rPr>
              <w:t>1.</w:t>
            </w:r>
            <w:r>
              <w:rPr>
                <w:rFonts w:ascii="宋体" w:hAnsi="宋体" w:cs="宋体"/>
                <w:kern w:val="0"/>
                <w:sz w:val="18"/>
                <w:szCs w:val="18"/>
              </w:rPr>
              <w:br/>
            </w:r>
            <w:r>
              <w:rPr>
                <w:rFonts w:ascii="宋体" w:cs="宋体"/>
                <w:kern w:val="0"/>
                <w:sz w:val="18"/>
                <w:szCs w:val="18"/>
              </w:rPr>
              <w:br/>
            </w:r>
          </w:p>
        </w:tc>
        <w:tc>
          <w:tcPr>
            <w:tcW w:w="1043" w:type="dxa"/>
            <w:vAlign w:val="center"/>
          </w:tcPr>
          <w:p w:rsidR="00A24E36" w:rsidRDefault="00A24E36">
            <w:pPr>
              <w:widowControl/>
              <w:spacing w:line="240" w:lineRule="exact"/>
              <w:jc w:val="left"/>
              <w:rPr>
                <w:rFonts w:ascii="宋体" w:cs="宋体"/>
                <w:kern w:val="0"/>
                <w:sz w:val="24"/>
              </w:rPr>
            </w:pPr>
          </w:p>
        </w:tc>
      </w:tr>
      <w:tr w:rsidR="00A24E36" w:rsidTr="0028692E">
        <w:trPr>
          <w:trHeight w:val="3499"/>
          <w:jc w:val="center"/>
        </w:trPr>
        <w:tc>
          <w:tcPr>
            <w:tcW w:w="450" w:type="dxa"/>
            <w:vAlign w:val="center"/>
          </w:tcPr>
          <w:p w:rsidR="00A24E36" w:rsidRDefault="00B917E3">
            <w:pPr>
              <w:widowControl/>
              <w:spacing w:line="240" w:lineRule="exact"/>
              <w:jc w:val="center"/>
              <w:rPr>
                <w:rFonts w:ascii="宋体" w:cs="宋体"/>
                <w:kern w:val="0"/>
                <w:sz w:val="18"/>
                <w:szCs w:val="18"/>
              </w:rPr>
            </w:pPr>
            <w:r>
              <w:rPr>
                <w:rFonts w:ascii="宋体" w:hAnsi="宋体" w:cs="宋体"/>
                <w:kern w:val="0"/>
                <w:sz w:val="18"/>
                <w:szCs w:val="18"/>
              </w:rPr>
              <w:lastRenderedPageBreak/>
              <w:t>2</w:t>
            </w:r>
            <w:r>
              <w:rPr>
                <w:rFonts w:ascii="宋体" w:hAnsi="宋体" w:cs="宋体" w:hint="eastAsia"/>
                <w:kern w:val="0"/>
                <w:sz w:val="18"/>
                <w:szCs w:val="18"/>
              </w:rPr>
              <w:t>2</w:t>
            </w:r>
          </w:p>
        </w:tc>
        <w:tc>
          <w:tcPr>
            <w:tcW w:w="783" w:type="dxa"/>
            <w:vAlign w:val="center"/>
          </w:tcPr>
          <w:p w:rsidR="00A24E36" w:rsidRDefault="00B917E3">
            <w:pPr>
              <w:widowControl/>
              <w:spacing w:line="240" w:lineRule="exact"/>
              <w:jc w:val="center"/>
              <w:rPr>
                <w:rFonts w:ascii="宋体" w:cs="宋体"/>
                <w:kern w:val="0"/>
                <w:sz w:val="18"/>
                <w:szCs w:val="18"/>
              </w:rPr>
            </w:pPr>
            <w:r>
              <w:rPr>
                <w:rFonts w:ascii="宋体" w:hAnsi="宋体" w:cs="宋体" w:hint="eastAsia"/>
                <w:kern w:val="0"/>
                <w:sz w:val="18"/>
                <w:szCs w:val="18"/>
              </w:rPr>
              <w:t>其他行政权力</w:t>
            </w:r>
          </w:p>
        </w:tc>
        <w:tc>
          <w:tcPr>
            <w:tcW w:w="876" w:type="dxa"/>
            <w:vAlign w:val="center"/>
          </w:tcPr>
          <w:p w:rsidR="00A24E36" w:rsidRDefault="00B917E3">
            <w:pPr>
              <w:widowControl/>
              <w:spacing w:line="240" w:lineRule="exact"/>
              <w:jc w:val="left"/>
              <w:rPr>
                <w:rFonts w:ascii="宋体" w:cs="宋体"/>
                <w:kern w:val="0"/>
                <w:sz w:val="20"/>
                <w:szCs w:val="20"/>
              </w:rPr>
            </w:pPr>
            <w:r>
              <w:rPr>
                <w:rFonts w:ascii="宋体" w:hAnsi="宋体" w:cs="宋体" w:hint="eastAsia"/>
                <w:kern w:val="0"/>
                <w:sz w:val="20"/>
                <w:szCs w:val="20"/>
              </w:rPr>
              <w:t>民办学校理事长、理事或者董事长、董事名单的备案</w:t>
            </w:r>
          </w:p>
        </w:tc>
        <w:tc>
          <w:tcPr>
            <w:tcW w:w="721"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 xml:space="preserve">　</w:t>
            </w:r>
          </w:p>
        </w:tc>
        <w:tc>
          <w:tcPr>
            <w:tcW w:w="4723"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【法律】《中华人民共和国民办教育促进法》（</w:t>
            </w:r>
            <w:r>
              <w:rPr>
                <w:rFonts w:ascii="宋体" w:hAnsi="宋体" w:cs="宋体"/>
                <w:kern w:val="0"/>
                <w:sz w:val="18"/>
                <w:szCs w:val="18"/>
              </w:rPr>
              <w:t>2002</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r>
              <w:rPr>
                <w:rFonts w:ascii="宋体" w:hAnsi="宋体" w:cs="宋体"/>
                <w:kern w:val="0"/>
                <w:sz w:val="18"/>
                <w:szCs w:val="18"/>
              </w:rPr>
              <w:t>28</w:t>
            </w:r>
            <w:r>
              <w:rPr>
                <w:rFonts w:ascii="宋体" w:hAnsi="宋体" w:cs="宋体" w:hint="eastAsia"/>
                <w:kern w:val="0"/>
                <w:sz w:val="18"/>
                <w:szCs w:val="18"/>
              </w:rPr>
              <w:t>日中华人民共和国主席令第八十号</w:t>
            </w:r>
            <w:r>
              <w:rPr>
                <w:rFonts w:ascii="宋体" w:hAnsi="宋体" w:cs="宋体"/>
                <w:kern w:val="0"/>
                <w:sz w:val="18"/>
                <w:szCs w:val="18"/>
              </w:rPr>
              <w:t xml:space="preserve"> 2013</w:t>
            </w:r>
            <w:r>
              <w:rPr>
                <w:rFonts w:ascii="宋体" w:hAnsi="宋体" w:cs="宋体" w:hint="eastAsia"/>
                <w:kern w:val="0"/>
                <w:sz w:val="18"/>
                <w:szCs w:val="18"/>
              </w:rPr>
              <w:t>年</w:t>
            </w:r>
            <w:r>
              <w:rPr>
                <w:rFonts w:ascii="宋体" w:hAnsi="宋体" w:cs="宋体"/>
                <w:kern w:val="0"/>
                <w:sz w:val="18"/>
                <w:szCs w:val="18"/>
              </w:rPr>
              <w:t>6</w:t>
            </w:r>
            <w:r>
              <w:rPr>
                <w:rFonts w:ascii="宋体" w:hAnsi="宋体" w:cs="宋体" w:hint="eastAsia"/>
                <w:kern w:val="0"/>
                <w:sz w:val="18"/>
                <w:szCs w:val="18"/>
              </w:rPr>
              <w:t>月</w:t>
            </w:r>
            <w:r>
              <w:rPr>
                <w:rFonts w:ascii="宋体" w:hAnsi="宋体" w:cs="宋体"/>
                <w:kern w:val="0"/>
                <w:sz w:val="18"/>
                <w:szCs w:val="18"/>
              </w:rPr>
              <w:t>29</w:t>
            </w:r>
            <w:r>
              <w:rPr>
                <w:rFonts w:ascii="宋体" w:hAnsi="宋体" w:cs="宋体" w:hint="eastAsia"/>
                <w:kern w:val="0"/>
                <w:sz w:val="18"/>
                <w:szCs w:val="18"/>
              </w:rPr>
              <w:t>日修正）第十九条学校理事会或者董事会由五人以上组成，设理事长或者董事长一人。理事长、理事或者董事长、董事名单报审批机关备案。</w:t>
            </w:r>
          </w:p>
        </w:tc>
        <w:tc>
          <w:tcPr>
            <w:tcW w:w="2295" w:type="dxa"/>
            <w:vAlign w:val="center"/>
          </w:tcPr>
          <w:p w:rsidR="00A24E36" w:rsidRDefault="00A24E36">
            <w:pPr>
              <w:widowControl/>
              <w:spacing w:line="240" w:lineRule="exact"/>
              <w:ind w:firstLineChars="200" w:firstLine="360"/>
              <w:jc w:val="left"/>
              <w:rPr>
                <w:rFonts w:ascii="宋体" w:cs="宋体"/>
                <w:kern w:val="0"/>
                <w:sz w:val="18"/>
                <w:szCs w:val="18"/>
              </w:rPr>
            </w:pPr>
          </w:p>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受理责任：对民办学校理事长、理事或者董事长、董事名单备案申请材料进行核查，并告知办理备案申请的相关事项。</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审查责任：审查备案资料，材料不齐全的一次性告知，不符合法定条件的退回</w:t>
            </w:r>
            <w:r>
              <w:rPr>
                <w:rFonts w:ascii="宋体" w:cs="宋体"/>
                <w:kern w:val="0"/>
                <w:sz w:val="18"/>
                <w:szCs w:val="18"/>
              </w:rPr>
              <w:t>.</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决定责任：拿出是否同意备案的意见，并报领导审核并签署意见形成备案决定。</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送达责任：作出同意备案的，送达备案表；作出不同意备案的，说明原因并要求整改备案。</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其他法律法规规章文件规定应履行的责任。</w:t>
            </w:r>
          </w:p>
        </w:tc>
        <w:tc>
          <w:tcPr>
            <w:tcW w:w="5651" w:type="dxa"/>
            <w:vAlign w:val="center"/>
          </w:tcPr>
          <w:p w:rsidR="00A24E36" w:rsidRDefault="00B917E3">
            <w:pPr>
              <w:widowControl/>
              <w:spacing w:line="26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三十条行政机关应当将法律、法规、规章规定的有关行政许可的事项、依据、条件、数量、程序、期限以及需要提交的全部材料的目录和申请书示范文本等在办公场所公示。</w:t>
            </w:r>
            <w:r>
              <w:rPr>
                <w:rFonts w:hint="eastAsia"/>
                <w:sz w:val="18"/>
                <w:szCs w:val="18"/>
              </w:rPr>
              <w:t>第三十二条行政机关对申请人提出的行政许可申请，应</w:t>
            </w:r>
            <w:r>
              <w:rPr>
                <w:rFonts w:hint="eastAsia"/>
                <w:sz w:val="18"/>
                <w:szCs w:val="18"/>
              </w:rPr>
              <w:t>当根据下列情况分别作出处理：</w:t>
            </w:r>
            <w:r>
              <w:rPr>
                <w:rFonts w:ascii="宋体" w:hAnsi="宋体" w:cs="宋体" w:hint="eastAsia"/>
                <w:kern w:val="0"/>
                <w:sz w:val="18"/>
                <w:szCs w:val="18"/>
              </w:rPr>
              <w:t>（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w:t>
            </w:r>
            <w:r>
              <w:rPr>
                <w:rFonts w:ascii="宋体" w:hAnsi="宋体" w:cs="宋体" w:hint="eastAsia"/>
                <w:kern w:val="0"/>
                <w:sz w:val="18"/>
                <w:szCs w:val="18"/>
              </w:rPr>
              <w:t>申请材料的，应当受理行政许可申请。行政机关受理或者不予受理行政许可申请，应当出具加盖本行政机关专用印章和注明日期的书面凭证。</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【法律】《中华人民</w:t>
            </w:r>
            <w:r>
              <w:rPr>
                <w:rFonts w:ascii="宋体" w:hAnsi="宋体" w:cs="宋体" w:hint="eastAsia"/>
                <w:kern w:val="0"/>
                <w:sz w:val="18"/>
                <w:szCs w:val="18"/>
              </w:rPr>
              <w:t>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日中华人民共和国主席令第七号公布）第四十四条</w:t>
            </w:r>
            <w:r>
              <w:rPr>
                <w:rFonts w:ascii="宋体" w:hAnsi="宋体" w:cs="宋体" w:hint="eastAsia"/>
                <w:kern w:val="0"/>
                <w:sz w:val="18"/>
                <w:szCs w:val="18"/>
              </w:rPr>
              <w:t>行政机关作出准予行政许可的决定，应当自作出决定之日起十日内向申请人颁发、送达行政许可证件，或者加贴标签、加盖检验、检测、检疫印章。</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w:t>
            </w:r>
            <w:r>
              <w:rPr>
                <w:rFonts w:ascii="宋体" w:hAnsi="宋体" w:cs="宋体" w:hint="eastAsia"/>
                <w:kern w:val="0"/>
                <w:sz w:val="18"/>
                <w:szCs w:val="18"/>
              </w:rPr>
              <w:t>应当创造条件，实现与被许可人、其他有关行政机关的计算机档案系统互联，核查被许可人从事行政许可事项活动情况。</w:t>
            </w:r>
          </w:p>
        </w:tc>
        <w:tc>
          <w:tcPr>
            <w:tcW w:w="2152"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 xml:space="preserve">    1. </w:t>
            </w:r>
            <w:r>
              <w:rPr>
                <w:rFonts w:ascii="宋体" w:hAnsi="宋体" w:cs="宋体" w:hint="eastAsia"/>
                <w:kern w:val="0"/>
                <w:sz w:val="18"/>
                <w:szCs w:val="18"/>
              </w:rPr>
              <w:t>已受理设立申请，逾期不予答复的。</w:t>
            </w:r>
            <w:r>
              <w:rPr>
                <w:rFonts w:ascii="宋体" w:cs="宋体"/>
                <w:kern w:val="0"/>
                <w:sz w:val="18"/>
                <w:szCs w:val="18"/>
              </w:rPr>
              <w:br/>
            </w:r>
            <w:r>
              <w:rPr>
                <w:rFonts w:ascii="宋体" w:hAnsi="宋体" w:cs="宋体"/>
                <w:kern w:val="0"/>
                <w:sz w:val="18"/>
                <w:szCs w:val="18"/>
              </w:rPr>
              <w:t xml:space="preserve">    2. </w:t>
            </w:r>
            <w:r>
              <w:rPr>
                <w:rFonts w:ascii="宋体" w:hAnsi="宋体" w:cs="宋体" w:hint="eastAsia"/>
                <w:kern w:val="0"/>
                <w:sz w:val="18"/>
                <w:szCs w:val="18"/>
              </w:rPr>
              <w:t>批准不符合本法规定条件申请的</w:t>
            </w:r>
            <w:r>
              <w:rPr>
                <w:rFonts w:ascii="宋体" w:hAnsi="宋体" w:cs="宋体"/>
                <w:kern w:val="0"/>
                <w:sz w:val="18"/>
                <w:szCs w:val="18"/>
              </w:rPr>
              <w:t>;</w:t>
            </w:r>
            <w:r>
              <w:rPr>
                <w:rFonts w:ascii="宋体" w:cs="宋体"/>
                <w:kern w:val="0"/>
                <w:sz w:val="18"/>
                <w:szCs w:val="18"/>
              </w:rPr>
              <w:br/>
            </w:r>
            <w:r>
              <w:rPr>
                <w:rFonts w:ascii="宋体" w:hAnsi="宋体" w:cs="宋体"/>
                <w:kern w:val="0"/>
                <w:sz w:val="18"/>
                <w:szCs w:val="18"/>
              </w:rPr>
              <w:t xml:space="preserve">    3. </w:t>
            </w:r>
            <w:r>
              <w:rPr>
                <w:rFonts w:ascii="宋体" w:hAnsi="宋体" w:cs="宋体" w:hint="eastAsia"/>
                <w:kern w:val="0"/>
                <w:sz w:val="18"/>
                <w:szCs w:val="18"/>
              </w:rPr>
              <w:t>疏于管理，造成严重后果的</w:t>
            </w:r>
            <w:r>
              <w:rPr>
                <w:rFonts w:ascii="宋体" w:hAnsi="宋体" w:cs="宋体"/>
                <w:kern w:val="0"/>
                <w:sz w:val="18"/>
                <w:szCs w:val="18"/>
              </w:rPr>
              <w:t xml:space="preserve">; </w:t>
            </w:r>
            <w:r>
              <w:rPr>
                <w:rFonts w:ascii="宋体" w:hAnsi="宋体" w:cs="宋体"/>
                <w:kern w:val="0"/>
                <w:sz w:val="18"/>
                <w:szCs w:val="18"/>
              </w:rPr>
              <w:br/>
              <w:t xml:space="preserve">    4. </w:t>
            </w:r>
            <w:r>
              <w:rPr>
                <w:rFonts w:ascii="宋体" w:hAnsi="宋体" w:cs="宋体" w:hint="eastAsia"/>
                <w:kern w:val="0"/>
                <w:sz w:val="18"/>
                <w:szCs w:val="18"/>
              </w:rPr>
              <w:t>其他滥用职权、徇私舞弊的。</w:t>
            </w:r>
          </w:p>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5.</w:t>
            </w:r>
            <w:r>
              <w:rPr>
                <w:rFonts w:ascii="宋体" w:hAnsi="宋体" w:cs="宋体" w:hint="eastAsia"/>
                <w:kern w:val="0"/>
                <w:sz w:val="18"/>
                <w:szCs w:val="18"/>
              </w:rPr>
              <w:t>其他法律法规规章文件规定应履行的责任。</w:t>
            </w:r>
          </w:p>
        </w:tc>
        <w:tc>
          <w:tcPr>
            <w:tcW w:w="4034"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 xml:space="preserve">1. </w:t>
            </w:r>
            <w:r>
              <w:rPr>
                <w:rFonts w:ascii="宋体" w:hAnsi="宋体" w:cs="宋体" w:hint="eastAsia"/>
                <w:kern w:val="0"/>
                <w:sz w:val="18"/>
                <w:szCs w:val="18"/>
              </w:rPr>
              <w:t>【法律】《中华人民共和国民办教育促进法》（</w:t>
            </w:r>
            <w:r>
              <w:rPr>
                <w:rFonts w:ascii="宋体" w:hAnsi="宋体" w:cs="宋体"/>
                <w:kern w:val="0"/>
                <w:sz w:val="18"/>
                <w:szCs w:val="18"/>
              </w:rPr>
              <w:t>2002</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r>
              <w:rPr>
                <w:rFonts w:ascii="宋体" w:hAnsi="宋体" w:cs="宋体"/>
                <w:kern w:val="0"/>
                <w:sz w:val="18"/>
                <w:szCs w:val="18"/>
              </w:rPr>
              <w:t>28</w:t>
            </w:r>
            <w:r>
              <w:rPr>
                <w:rFonts w:ascii="宋体" w:hAnsi="宋体" w:cs="宋体" w:hint="eastAsia"/>
                <w:kern w:val="0"/>
                <w:sz w:val="18"/>
                <w:szCs w:val="18"/>
              </w:rPr>
              <w:t>日中华人民共和国主席令第八十</w:t>
            </w:r>
            <w:r>
              <w:rPr>
                <w:rFonts w:ascii="宋体" w:hAnsi="宋体" w:cs="宋体" w:hint="eastAsia"/>
                <w:kern w:val="0"/>
                <w:sz w:val="18"/>
                <w:szCs w:val="18"/>
              </w:rPr>
              <w:t>号</w:t>
            </w:r>
            <w:r>
              <w:rPr>
                <w:rFonts w:ascii="宋体" w:hAnsi="宋体" w:cs="宋体"/>
                <w:kern w:val="0"/>
                <w:sz w:val="18"/>
                <w:szCs w:val="18"/>
              </w:rPr>
              <w:t xml:space="preserve"> 2013</w:t>
            </w:r>
            <w:r>
              <w:rPr>
                <w:rFonts w:ascii="宋体" w:hAnsi="宋体" w:cs="宋体" w:hint="eastAsia"/>
                <w:kern w:val="0"/>
                <w:sz w:val="18"/>
                <w:szCs w:val="18"/>
              </w:rPr>
              <w:t>年</w:t>
            </w:r>
            <w:r>
              <w:rPr>
                <w:rFonts w:ascii="宋体" w:hAnsi="宋体" w:cs="宋体"/>
                <w:kern w:val="0"/>
                <w:sz w:val="18"/>
                <w:szCs w:val="18"/>
              </w:rPr>
              <w:t>6</w:t>
            </w:r>
            <w:r>
              <w:rPr>
                <w:rFonts w:ascii="宋体" w:hAnsi="宋体" w:cs="宋体" w:hint="eastAsia"/>
                <w:kern w:val="0"/>
                <w:sz w:val="18"/>
                <w:szCs w:val="18"/>
              </w:rPr>
              <w:t>月</w:t>
            </w:r>
            <w:r>
              <w:rPr>
                <w:rFonts w:ascii="宋体" w:hAnsi="宋体" w:cs="宋体"/>
                <w:kern w:val="0"/>
                <w:sz w:val="18"/>
                <w:szCs w:val="18"/>
              </w:rPr>
              <w:t>29</w:t>
            </w:r>
            <w:r>
              <w:rPr>
                <w:rFonts w:ascii="宋体" w:hAnsi="宋体" w:cs="宋体" w:hint="eastAsia"/>
                <w:kern w:val="0"/>
                <w:sz w:val="18"/>
                <w:szCs w:val="18"/>
              </w:rPr>
              <w:t>日修正）第六十三条审批机关和有关部门有下列行为之一的，由上级机关责令其改正</w:t>
            </w:r>
            <w:r>
              <w:rPr>
                <w:rFonts w:ascii="宋体" w:hAnsi="宋体" w:cs="宋体"/>
                <w:kern w:val="0"/>
                <w:sz w:val="18"/>
                <w:szCs w:val="18"/>
              </w:rPr>
              <w:t>;</w:t>
            </w:r>
            <w:r>
              <w:rPr>
                <w:rFonts w:ascii="宋体" w:hAnsi="宋体" w:cs="宋体" w:hint="eastAsia"/>
                <w:kern w:val="0"/>
                <w:sz w:val="18"/>
                <w:szCs w:val="18"/>
              </w:rPr>
              <w:t>情节严重的，对直接负责的主管人员和其他直接责任人员，依法给予行政处分</w:t>
            </w:r>
            <w:r>
              <w:rPr>
                <w:rFonts w:ascii="宋体" w:hAnsi="宋体" w:cs="宋体"/>
                <w:kern w:val="0"/>
                <w:sz w:val="18"/>
                <w:szCs w:val="18"/>
              </w:rPr>
              <w:t>;</w:t>
            </w:r>
            <w:r>
              <w:rPr>
                <w:rFonts w:ascii="宋体" w:hAnsi="宋体" w:cs="宋体" w:hint="eastAsia"/>
                <w:kern w:val="0"/>
                <w:sz w:val="18"/>
                <w:szCs w:val="18"/>
              </w:rPr>
              <w:t>造成经济损失的，依法承担赔偿责任</w:t>
            </w:r>
            <w:r>
              <w:rPr>
                <w:rFonts w:ascii="宋体" w:hAnsi="宋体" w:cs="宋体"/>
                <w:kern w:val="0"/>
                <w:sz w:val="18"/>
                <w:szCs w:val="18"/>
              </w:rPr>
              <w:t>;</w:t>
            </w:r>
            <w:r>
              <w:rPr>
                <w:rFonts w:ascii="宋体" w:hAnsi="宋体" w:cs="宋体" w:hint="eastAsia"/>
                <w:kern w:val="0"/>
                <w:sz w:val="18"/>
                <w:szCs w:val="18"/>
              </w:rPr>
              <w:t>构成犯罪的，依法追究刑事责任：</w:t>
            </w:r>
            <w:r>
              <w:rPr>
                <w:rFonts w:ascii="宋体" w:hAnsi="宋体" w:cs="宋体"/>
                <w:kern w:val="0"/>
                <w:sz w:val="18"/>
                <w:szCs w:val="18"/>
              </w:rPr>
              <w:t>(</w:t>
            </w:r>
            <w:r>
              <w:rPr>
                <w:rFonts w:ascii="宋体" w:hAnsi="宋体" w:cs="宋体" w:hint="eastAsia"/>
                <w:kern w:val="0"/>
                <w:sz w:val="18"/>
                <w:szCs w:val="18"/>
              </w:rPr>
              <w:t>一</w:t>
            </w:r>
            <w:r>
              <w:rPr>
                <w:rFonts w:ascii="宋体" w:hAnsi="宋体" w:cs="宋体"/>
                <w:kern w:val="0"/>
                <w:sz w:val="18"/>
                <w:szCs w:val="18"/>
              </w:rPr>
              <w:t>)</w:t>
            </w:r>
            <w:r>
              <w:rPr>
                <w:rFonts w:ascii="宋体" w:hAnsi="宋体" w:cs="宋体" w:hint="eastAsia"/>
                <w:kern w:val="0"/>
                <w:sz w:val="18"/>
                <w:szCs w:val="18"/>
              </w:rPr>
              <w:t>已受理设立申请，逾期不予答复的</w:t>
            </w:r>
            <w:r>
              <w:rPr>
                <w:rFonts w:ascii="宋体" w:hAnsi="宋体" w:cs="宋体"/>
                <w:kern w:val="0"/>
                <w:sz w:val="18"/>
                <w:szCs w:val="18"/>
              </w:rPr>
              <w:t>;(</w:t>
            </w:r>
            <w:r>
              <w:rPr>
                <w:rFonts w:ascii="宋体" w:hAnsi="宋体" w:cs="宋体" w:hint="eastAsia"/>
                <w:kern w:val="0"/>
                <w:sz w:val="18"/>
                <w:szCs w:val="18"/>
              </w:rPr>
              <w:t>二</w:t>
            </w:r>
            <w:r>
              <w:rPr>
                <w:rFonts w:ascii="宋体" w:hAnsi="宋体" w:cs="宋体"/>
                <w:kern w:val="0"/>
                <w:sz w:val="18"/>
                <w:szCs w:val="18"/>
              </w:rPr>
              <w:t>)</w:t>
            </w:r>
            <w:r>
              <w:rPr>
                <w:rFonts w:ascii="宋体" w:hAnsi="宋体" w:cs="宋体" w:hint="eastAsia"/>
                <w:kern w:val="0"/>
                <w:sz w:val="18"/>
                <w:szCs w:val="18"/>
              </w:rPr>
              <w:t>批准不符合本法规定条件申请的</w:t>
            </w:r>
            <w:r>
              <w:rPr>
                <w:rFonts w:ascii="宋体" w:hAnsi="宋体" w:cs="宋体"/>
                <w:kern w:val="0"/>
                <w:sz w:val="18"/>
                <w:szCs w:val="18"/>
              </w:rPr>
              <w:t>;</w:t>
            </w:r>
            <w:r>
              <w:rPr>
                <w:rFonts w:ascii="宋体" w:hAnsi="宋体" w:cs="宋体"/>
                <w:kern w:val="0"/>
                <w:sz w:val="18"/>
                <w:szCs w:val="18"/>
              </w:rPr>
              <w:br/>
              <w:t>(</w:t>
            </w:r>
            <w:r>
              <w:rPr>
                <w:rFonts w:ascii="宋体" w:hAnsi="宋体" w:cs="宋体" w:hint="eastAsia"/>
                <w:kern w:val="0"/>
                <w:sz w:val="18"/>
                <w:szCs w:val="18"/>
              </w:rPr>
              <w:t>三</w:t>
            </w:r>
            <w:r>
              <w:rPr>
                <w:rFonts w:ascii="宋体" w:hAnsi="宋体" w:cs="宋体"/>
                <w:kern w:val="0"/>
                <w:sz w:val="18"/>
                <w:szCs w:val="18"/>
              </w:rPr>
              <w:t>)</w:t>
            </w:r>
            <w:r>
              <w:rPr>
                <w:rFonts w:ascii="宋体" w:hAnsi="宋体" w:cs="宋体" w:hint="eastAsia"/>
                <w:kern w:val="0"/>
                <w:sz w:val="18"/>
                <w:szCs w:val="18"/>
              </w:rPr>
              <w:t>疏于管理，造成严重后果的</w:t>
            </w:r>
            <w:r>
              <w:rPr>
                <w:rFonts w:ascii="宋体" w:hAnsi="宋体" w:cs="宋体"/>
                <w:kern w:val="0"/>
                <w:sz w:val="18"/>
                <w:szCs w:val="18"/>
              </w:rPr>
              <w:t>;(</w:t>
            </w:r>
            <w:r>
              <w:rPr>
                <w:rFonts w:ascii="宋体" w:hAnsi="宋体" w:cs="宋体" w:hint="eastAsia"/>
                <w:kern w:val="0"/>
                <w:sz w:val="18"/>
                <w:szCs w:val="18"/>
              </w:rPr>
              <w:t>四</w:t>
            </w:r>
            <w:r>
              <w:rPr>
                <w:rFonts w:ascii="宋体" w:hAnsi="宋体" w:cs="宋体"/>
                <w:kern w:val="0"/>
                <w:sz w:val="18"/>
                <w:szCs w:val="18"/>
              </w:rPr>
              <w:t>)</w:t>
            </w:r>
            <w:r>
              <w:rPr>
                <w:rFonts w:ascii="宋体" w:hAnsi="宋体" w:cs="宋体" w:hint="eastAsia"/>
                <w:kern w:val="0"/>
                <w:sz w:val="18"/>
                <w:szCs w:val="18"/>
              </w:rPr>
              <w:t>违反国家有关规定收取费用的</w:t>
            </w:r>
            <w:r>
              <w:rPr>
                <w:rFonts w:ascii="宋体" w:hAnsi="宋体" w:cs="宋体"/>
                <w:kern w:val="0"/>
                <w:sz w:val="18"/>
                <w:szCs w:val="18"/>
              </w:rPr>
              <w:t>;(</w:t>
            </w:r>
            <w:r>
              <w:rPr>
                <w:rFonts w:ascii="宋体" w:hAnsi="宋体" w:cs="宋体" w:hint="eastAsia"/>
                <w:kern w:val="0"/>
                <w:sz w:val="18"/>
                <w:szCs w:val="18"/>
              </w:rPr>
              <w:t>五</w:t>
            </w:r>
            <w:r>
              <w:rPr>
                <w:rFonts w:ascii="宋体" w:hAnsi="宋体" w:cs="宋体"/>
                <w:kern w:val="0"/>
                <w:sz w:val="18"/>
                <w:szCs w:val="18"/>
              </w:rPr>
              <w:t>)</w:t>
            </w:r>
            <w:r>
              <w:rPr>
                <w:rFonts w:ascii="宋体" w:hAnsi="宋体" w:cs="宋体" w:hint="eastAsia"/>
                <w:kern w:val="0"/>
                <w:sz w:val="18"/>
                <w:szCs w:val="18"/>
              </w:rPr>
              <w:t>侵犯民办学校合法权益的</w:t>
            </w:r>
            <w:r>
              <w:rPr>
                <w:rFonts w:ascii="宋体" w:hAnsi="宋体" w:cs="宋体"/>
                <w:kern w:val="0"/>
                <w:sz w:val="18"/>
                <w:szCs w:val="18"/>
              </w:rPr>
              <w:t>;(</w:t>
            </w:r>
            <w:r>
              <w:rPr>
                <w:rFonts w:ascii="宋体" w:hAnsi="宋体" w:cs="宋体" w:hint="eastAsia"/>
                <w:kern w:val="0"/>
                <w:sz w:val="18"/>
                <w:szCs w:val="18"/>
              </w:rPr>
              <w:t>六</w:t>
            </w:r>
            <w:r>
              <w:rPr>
                <w:rFonts w:ascii="宋体" w:hAnsi="宋体" w:cs="宋体"/>
                <w:kern w:val="0"/>
                <w:sz w:val="18"/>
                <w:szCs w:val="18"/>
              </w:rPr>
              <w:t>)</w:t>
            </w:r>
            <w:r>
              <w:rPr>
                <w:rFonts w:ascii="宋体" w:hAnsi="宋体" w:cs="宋体" w:hint="eastAsia"/>
                <w:kern w:val="0"/>
                <w:sz w:val="18"/>
                <w:szCs w:val="18"/>
              </w:rPr>
              <w:t>其他滥用职权、徇私舞弊的。</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同</w:t>
            </w:r>
            <w:r>
              <w:rPr>
                <w:rFonts w:ascii="宋体" w:hAnsi="宋体" w:cs="宋体"/>
                <w:kern w:val="0"/>
                <w:sz w:val="18"/>
                <w:szCs w:val="18"/>
              </w:rPr>
              <w:t>1.</w:t>
            </w:r>
            <w:r>
              <w:rPr>
                <w:rFonts w:ascii="宋体" w:hAnsi="宋体" w:cs="宋体"/>
                <w:kern w:val="0"/>
                <w:sz w:val="18"/>
                <w:szCs w:val="18"/>
              </w:rPr>
              <w:br/>
              <w:t xml:space="preserve">    3.</w:t>
            </w:r>
            <w:r>
              <w:rPr>
                <w:rFonts w:ascii="宋体" w:hAnsi="宋体" w:cs="宋体" w:hint="eastAsia"/>
                <w:kern w:val="0"/>
                <w:sz w:val="18"/>
                <w:szCs w:val="18"/>
              </w:rPr>
              <w:t>同</w:t>
            </w:r>
            <w:r>
              <w:rPr>
                <w:rFonts w:ascii="宋体" w:hAnsi="宋体" w:cs="宋体"/>
                <w:kern w:val="0"/>
                <w:sz w:val="18"/>
                <w:szCs w:val="18"/>
              </w:rPr>
              <w:t>1.</w:t>
            </w:r>
            <w:r>
              <w:rPr>
                <w:rFonts w:ascii="宋体" w:hAnsi="宋体" w:cs="宋体"/>
                <w:kern w:val="0"/>
                <w:sz w:val="18"/>
                <w:szCs w:val="18"/>
              </w:rPr>
              <w:br/>
              <w:t xml:space="preserve">    4.</w:t>
            </w:r>
            <w:r>
              <w:rPr>
                <w:rFonts w:ascii="宋体" w:hAnsi="宋体" w:cs="宋体" w:hint="eastAsia"/>
                <w:kern w:val="0"/>
                <w:sz w:val="18"/>
                <w:szCs w:val="18"/>
              </w:rPr>
              <w:t>同</w:t>
            </w:r>
            <w:r>
              <w:rPr>
                <w:rFonts w:ascii="宋体" w:hAnsi="宋体" w:cs="宋体"/>
                <w:kern w:val="0"/>
                <w:sz w:val="18"/>
                <w:szCs w:val="18"/>
              </w:rPr>
              <w:t>1.</w:t>
            </w:r>
            <w:r>
              <w:rPr>
                <w:rFonts w:ascii="宋体" w:hAnsi="宋体" w:cs="宋体"/>
                <w:kern w:val="0"/>
                <w:sz w:val="18"/>
                <w:szCs w:val="18"/>
              </w:rPr>
              <w:br/>
            </w:r>
            <w:r>
              <w:rPr>
                <w:rFonts w:ascii="宋体" w:cs="宋体"/>
                <w:kern w:val="0"/>
                <w:sz w:val="18"/>
                <w:szCs w:val="18"/>
              </w:rPr>
              <w:br/>
            </w:r>
          </w:p>
        </w:tc>
        <w:tc>
          <w:tcPr>
            <w:tcW w:w="1043" w:type="dxa"/>
            <w:vAlign w:val="center"/>
          </w:tcPr>
          <w:p w:rsidR="00A24E36" w:rsidRDefault="00A24E36">
            <w:pPr>
              <w:widowControl/>
              <w:spacing w:line="240" w:lineRule="exact"/>
              <w:jc w:val="left"/>
              <w:rPr>
                <w:rFonts w:ascii="宋体" w:cs="宋体"/>
                <w:kern w:val="0"/>
                <w:sz w:val="24"/>
              </w:rPr>
            </w:pPr>
          </w:p>
        </w:tc>
      </w:tr>
      <w:tr w:rsidR="00A24E36" w:rsidTr="0028692E">
        <w:trPr>
          <w:trHeight w:val="3499"/>
          <w:jc w:val="center"/>
        </w:trPr>
        <w:tc>
          <w:tcPr>
            <w:tcW w:w="450" w:type="dxa"/>
            <w:vAlign w:val="center"/>
          </w:tcPr>
          <w:p w:rsidR="00A24E36" w:rsidRDefault="00B917E3">
            <w:pPr>
              <w:widowControl/>
              <w:spacing w:line="240" w:lineRule="exact"/>
              <w:jc w:val="left"/>
              <w:rPr>
                <w:rFonts w:ascii="宋体" w:cs="宋体"/>
                <w:kern w:val="0"/>
                <w:sz w:val="18"/>
                <w:szCs w:val="18"/>
              </w:rPr>
            </w:pPr>
            <w:r>
              <w:rPr>
                <w:rFonts w:ascii="宋体" w:hAnsi="宋体" w:cs="宋体"/>
                <w:kern w:val="0"/>
                <w:sz w:val="18"/>
                <w:szCs w:val="18"/>
              </w:rPr>
              <w:lastRenderedPageBreak/>
              <w:t xml:space="preserve"> 2</w:t>
            </w:r>
            <w:r>
              <w:rPr>
                <w:rFonts w:ascii="宋体" w:hAnsi="宋体" w:cs="宋体" w:hint="eastAsia"/>
                <w:kern w:val="0"/>
                <w:sz w:val="18"/>
                <w:szCs w:val="18"/>
              </w:rPr>
              <w:t>3</w:t>
            </w:r>
          </w:p>
        </w:tc>
        <w:tc>
          <w:tcPr>
            <w:tcW w:w="783" w:type="dxa"/>
            <w:vAlign w:val="center"/>
          </w:tcPr>
          <w:p w:rsidR="00A24E36" w:rsidRDefault="00B917E3">
            <w:r>
              <w:rPr>
                <w:rFonts w:hint="eastAsia"/>
                <w:sz w:val="22"/>
              </w:rPr>
              <w:t>其他行政权力</w:t>
            </w:r>
          </w:p>
        </w:tc>
        <w:tc>
          <w:tcPr>
            <w:tcW w:w="876" w:type="dxa"/>
            <w:vAlign w:val="center"/>
          </w:tcPr>
          <w:p w:rsidR="00A24E36" w:rsidRDefault="00B917E3">
            <w:pPr>
              <w:spacing w:line="240" w:lineRule="exact"/>
              <w:rPr>
                <w:rFonts w:ascii="宋体" w:cs="宋体"/>
                <w:sz w:val="18"/>
                <w:szCs w:val="18"/>
              </w:rPr>
            </w:pPr>
            <w:r>
              <w:rPr>
                <w:rFonts w:hint="eastAsia"/>
                <w:sz w:val="18"/>
                <w:szCs w:val="18"/>
              </w:rPr>
              <w:t>民办学校设置专业、开设课程、选用教材备案</w:t>
            </w:r>
          </w:p>
        </w:tc>
        <w:tc>
          <w:tcPr>
            <w:tcW w:w="721" w:type="dxa"/>
            <w:vAlign w:val="center"/>
          </w:tcPr>
          <w:p w:rsidR="00A24E36" w:rsidRDefault="00A24E36">
            <w:pPr>
              <w:widowControl/>
              <w:spacing w:line="240" w:lineRule="exact"/>
              <w:ind w:firstLineChars="200" w:firstLine="360"/>
              <w:jc w:val="left"/>
              <w:rPr>
                <w:rFonts w:ascii="宋体" w:cs="宋体"/>
                <w:kern w:val="0"/>
                <w:sz w:val="18"/>
                <w:szCs w:val="18"/>
              </w:rPr>
            </w:pPr>
          </w:p>
        </w:tc>
        <w:tc>
          <w:tcPr>
            <w:tcW w:w="4723"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【行政法规】《中华人民共和国民办教育促进法实施条例》（</w:t>
            </w:r>
            <w:r>
              <w:rPr>
                <w:rFonts w:ascii="宋体" w:hAnsi="宋体" w:cs="宋体"/>
                <w:kern w:val="0"/>
                <w:sz w:val="18"/>
                <w:szCs w:val="18"/>
              </w:rPr>
              <w:t>2004</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5</w:t>
            </w:r>
            <w:r>
              <w:rPr>
                <w:rFonts w:ascii="宋体" w:hAnsi="宋体" w:cs="宋体" w:hint="eastAsia"/>
                <w:kern w:val="0"/>
                <w:sz w:val="18"/>
                <w:szCs w:val="18"/>
              </w:rPr>
              <w:t>日中华人民共和国国务院令第</w:t>
            </w:r>
            <w:r>
              <w:rPr>
                <w:rFonts w:ascii="宋体" w:hAnsi="宋体" w:cs="宋体"/>
                <w:kern w:val="0"/>
                <w:sz w:val="18"/>
                <w:szCs w:val="18"/>
              </w:rPr>
              <w:t>399</w:t>
            </w:r>
            <w:r>
              <w:rPr>
                <w:rFonts w:ascii="宋体" w:hAnsi="宋体" w:cs="宋体" w:hint="eastAsia"/>
                <w:kern w:val="0"/>
                <w:sz w:val="18"/>
                <w:szCs w:val="18"/>
              </w:rPr>
              <w:t>号）</w:t>
            </w:r>
            <w:r>
              <w:rPr>
                <w:rFonts w:hint="eastAsia"/>
                <w:sz w:val="18"/>
                <w:szCs w:val="18"/>
              </w:rPr>
              <w:t>第二十二条实施高等教育和中等职业技术学历教育的民办学校，可以按照办学宗旨和培养目标，自行设置专业、开设课程，自主选用教材。但是，民办学校应当将其所设置的专业、开设的课程、选用的教材报审批机关备案。</w:t>
            </w:r>
          </w:p>
        </w:tc>
        <w:tc>
          <w:tcPr>
            <w:tcW w:w="2295" w:type="dxa"/>
            <w:vAlign w:val="center"/>
          </w:tcPr>
          <w:p w:rsidR="00A24E36" w:rsidRDefault="00B917E3">
            <w:pPr>
              <w:widowControl/>
              <w:spacing w:line="20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受理责任：对民办学校章程申请材料进行核查，并告知办理备案申请的相关事项。</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审查责任：审查备案资料，材料不齐全的一次性告知，不符合法定条件的退回</w:t>
            </w:r>
            <w:r>
              <w:rPr>
                <w:rFonts w:ascii="宋体" w:cs="宋体"/>
                <w:kern w:val="0"/>
                <w:sz w:val="18"/>
                <w:szCs w:val="18"/>
              </w:rPr>
              <w:t>.</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决定责任：拿出是否同意备案的意见，并报领导审核并签署意见形成备案决定。</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送达责任：作出同意备案的，送达备案表；作出不同意备案的，说明原因并要求整改备案。</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其他法律法规规章文件规定应履行的责任。</w:t>
            </w:r>
          </w:p>
        </w:tc>
        <w:tc>
          <w:tcPr>
            <w:tcW w:w="5651" w:type="dxa"/>
            <w:vAlign w:val="center"/>
          </w:tcPr>
          <w:p w:rsidR="00A24E36" w:rsidRDefault="00B917E3">
            <w:pPr>
              <w:widowControl/>
              <w:spacing w:line="26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日中华人民共和国主席令第七号公布）第三十条</w:t>
            </w:r>
            <w:r>
              <w:rPr>
                <w:rFonts w:ascii="宋体" w:hAnsi="宋体" w:cs="宋体" w:hint="eastAsia"/>
                <w:kern w:val="0"/>
                <w:sz w:val="18"/>
                <w:szCs w:val="18"/>
              </w:rPr>
              <w:t>行政机关应当将法律、法规、规章规定的有关行政许可的事项、依据、条件、数量、程序、期限以及需要提交的全部材料的目录和申请书示范文本等在办公场所公示。</w:t>
            </w:r>
            <w:r>
              <w:rPr>
                <w:rFonts w:hint="eastAsia"/>
                <w:sz w:val="18"/>
                <w:szCs w:val="18"/>
              </w:rPr>
              <w:t>第三十二条行政机关对申请人提出的行政许可申请，应当根据下列情况分别作出处理：</w:t>
            </w:r>
            <w:r>
              <w:rPr>
                <w:rFonts w:ascii="宋体" w:hAnsi="宋体" w:cs="宋体" w:hint="eastAsia"/>
                <w:kern w:val="0"/>
                <w:sz w:val="18"/>
                <w:szCs w:val="18"/>
              </w:rPr>
              <w:t>（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w:t>
            </w:r>
            <w:r>
              <w:rPr>
                <w:rFonts w:ascii="宋体" w:hAnsi="宋体" w:cs="宋体" w:hint="eastAsia"/>
                <w:kern w:val="0"/>
                <w:sz w:val="18"/>
                <w:szCs w:val="18"/>
              </w:rPr>
              <w:t>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日中华人民共和国主席令第七号公布）第三十四条行政机关应当对申请人提交的申请材料进行审查。申请人提交的申请材料齐全、符合法定</w:t>
            </w:r>
            <w:r>
              <w:rPr>
                <w:rFonts w:ascii="宋体" w:hAnsi="宋体" w:cs="宋体" w:hint="eastAsia"/>
                <w:kern w:val="0"/>
                <w:sz w:val="18"/>
                <w:szCs w:val="18"/>
              </w:rPr>
              <w:t>形式，行政机关能够当场作出决定的，应当当场作出书面的行政许可决定。根据法定条件和程序，需要对申请材料的实质内容进行核实的，行政机关应当指派两名以上工作人员进行核查。</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【法律】《中华人民共和国行政许可</w:t>
            </w:r>
            <w:r>
              <w:rPr>
                <w:rFonts w:ascii="宋体" w:hAnsi="宋体" w:cs="宋体" w:hint="eastAsia"/>
                <w:kern w:val="0"/>
                <w:sz w:val="18"/>
                <w:szCs w:val="18"/>
              </w:rPr>
              <w:t>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日中华人民共和国主席令第七号公布）第四十四条行政机关作出准予行政许可的决定，应当自作出决定之日起十日内向申请人颁发、送达行政许可证件，或者加贴标签、加盖检验、检测、检疫印章。</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w:t>
            </w:r>
            <w:r>
              <w:rPr>
                <w:rFonts w:ascii="宋体" w:hAnsi="宋体" w:cs="宋体" w:hint="eastAsia"/>
                <w:kern w:val="0"/>
                <w:sz w:val="18"/>
                <w:szCs w:val="18"/>
              </w:rPr>
              <w:t>由监督检查人员签字后归档。公众有权查阅行政机关监督检查记录。行政机关应当创造条件，实现与被许可人、其他有关行政机关的计算机档案系统互联，核查被许可人从事行政许可事项活动情况。</w:t>
            </w:r>
          </w:p>
        </w:tc>
        <w:tc>
          <w:tcPr>
            <w:tcW w:w="2152" w:type="dxa"/>
            <w:vAlign w:val="center"/>
          </w:tcPr>
          <w:p w:rsidR="00A24E36" w:rsidRDefault="00B917E3">
            <w:pPr>
              <w:widowControl/>
              <w:spacing w:line="240" w:lineRule="exact"/>
              <w:ind w:firstLineChars="200" w:firstLine="360"/>
              <w:rPr>
                <w:rFonts w:asci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 xml:space="preserve">    1. </w:t>
            </w:r>
            <w:r>
              <w:rPr>
                <w:rFonts w:ascii="宋体" w:hAnsi="宋体" w:cs="宋体" w:hint="eastAsia"/>
                <w:kern w:val="0"/>
                <w:sz w:val="18"/>
                <w:szCs w:val="18"/>
              </w:rPr>
              <w:t>已受理设立申请，逾期不予答复的。</w:t>
            </w:r>
            <w:r>
              <w:rPr>
                <w:rFonts w:ascii="宋体" w:cs="宋体"/>
                <w:kern w:val="0"/>
                <w:sz w:val="18"/>
                <w:szCs w:val="18"/>
              </w:rPr>
              <w:br/>
            </w:r>
            <w:r>
              <w:rPr>
                <w:rFonts w:ascii="宋体" w:hAnsi="宋体" w:cs="宋体"/>
                <w:kern w:val="0"/>
                <w:sz w:val="18"/>
                <w:szCs w:val="18"/>
              </w:rPr>
              <w:t xml:space="preserve">    2. </w:t>
            </w:r>
            <w:r>
              <w:rPr>
                <w:rFonts w:ascii="宋体" w:hAnsi="宋体" w:cs="宋体" w:hint="eastAsia"/>
                <w:kern w:val="0"/>
                <w:sz w:val="18"/>
                <w:szCs w:val="18"/>
              </w:rPr>
              <w:t>批准不符合本法规定条件申请的</w:t>
            </w:r>
            <w:r>
              <w:rPr>
                <w:rFonts w:ascii="宋体" w:hAnsi="宋体" w:cs="宋体"/>
                <w:kern w:val="0"/>
                <w:sz w:val="18"/>
                <w:szCs w:val="18"/>
              </w:rPr>
              <w:t>;</w:t>
            </w:r>
            <w:r>
              <w:rPr>
                <w:rFonts w:ascii="宋体" w:hAnsi="宋体" w:cs="宋体"/>
                <w:kern w:val="0"/>
                <w:sz w:val="18"/>
                <w:szCs w:val="18"/>
              </w:rPr>
              <w:br/>
              <w:t xml:space="preserve">    3. </w:t>
            </w:r>
            <w:r>
              <w:rPr>
                <w:rFonts w:ascii="宋体" w:hAnsi="宋体" w:cs="宋体" w:hint="eastAsia"/>
                <w:kern w:val="0"/>
                <w:sz w:val="18"/>
                <w:szCs w:val="18"/>
              </w:rPr>
              <w:t>疏于管理，造成严重后果的</w:t>
            </w:r>
            <w:r>
              <w:rPr>
                <w:rFonts w:ascii="宋体" w:hAnsi="宋体" w:cs="宋体"/>
                <w:kern w:val="0"/>
                <w:sz w:val="18"/>
                <w:szCs w:val="18"/>
              </w:rPr>
              <w:t xml:space="preserve">; </w:t>
            </w:r>
            <w:r>
              <w:rPr>
                <w:rFonts w:ascii="宋体" w:hAnsi="宋体" w:cs="宋体"/>
                <w:kern w:val="0"/>
                <w:sz w:val="18"/>
                <w:szCs w:val="18"/>
              </w:rPr>
              <w:br/>
              <w:t xml:space="preserve">    4. </w:t>
            </w:r>
            <w:r>
              <w:rPr>
                <w:rFonts w:ascii="宋体" w:hAnsi="宋体" w:cs="宋体" w:hint="eastAsia"/>
                <w:kern w:val="0"/>
                <w:sz w:val="18"/>
                <w:szCs w:val="18"/>
              </w:rPr>
              <w:t>其他滥用职权、徇私舞弊的。</w:t>
            </w:r>
          </w:p>
          <w:p w:rsidR="00A24E36" w:rsidRDefault="00B917E3">
            <w:pPr>
              <w:widowControl/>
              <w:spacing w:line="240" w:lineRule="exact"/>
              <w:ind w:firstLineChars="200" w:firstLine="360"/>
              <w:rPr>
                <w:rFonts w:ascii="宋体" w:cs="宋体"/>
                <w:kern w:val="0"/>
                <w:sz w:val="18"/>
                <w:szCs w:val="18"/>
              </w:rPr>
            </w:pPr>
            <w:r>
              <w:rPr>
                <w:rFonts w:ascii="宋体" w:hAnsi="宋体" w:cs="宋体"/>
                <w:kern w:val="0"/>
                <w:sz w:val="18"/>
                <w:szCs w:val="18"/>
              </w:rPr>
              <w:t>5.</w:t>
            </w:r>
            <w:r>
              <w:rPr>
                <w:rFonts w:ascii="宋体" w:hAnsi="宋体" w:cs="宋体" w:hint="eastAsia"/>
                <w:kern w:val="0"/>
                <w:sz w:val="18"/>
                <w:szCs w:val="18"/>
              </w:rPr>
              <w:t>其他法律法规规章文件规定应履行的责任。</w:t>
            </w:r>
          </w:p>
        </w:tc>
        <w:tc>
          <w:tcPr>
            <w:tcW w:w="4034" w:type="dxa"/>
            <w:vAlign w:val="center"/>
          </w:tcPr>
          <w:p w:rsidR="00A24E36" w:rsidRDefault="00B917E3">
            <w:pPr>
              <w:widowControl/>
              <w:spacing w:line="220" w:lineRule="exact"/>
              <w:ind w:firstLineChars="200" w:firstLine="360"/>
              <w:jc w:val="left"/>
              <w:rPr>
                <w:rFonts w:ascii="宋体" w:cs="宋体"/>
                <w:kern w:val="0"/>
                <w:sz w:val="18"/>
                <w:szCs w:val="18"/>
              </w:rPr>
            </w:pPr>
            <w:r>
              <w:rPr>
                <w:rFonts w:ascii="宋体" w:hAnsi="宋体" w:cs="宋体"/>
                <w:kern w:val="0"/>
                <w:sz w:val="18"/>
                <w:szCs w:val="18"/>
              </w:rPr>
              <w:t xml:space="preserve">1. </w:t>
            </w:r>
            <w:r>
              <w:rPr>
                <w:rFonts w:ascii="宋体" w:hAnsi="宋体" w:cs="宋体" w:hint="eastAsia"/>
                <w:kern w:val="0"/>
                <w:sz w:val="18"/>
                <w:szCs w:val="18"/>
              </w:rPr>
              <w:t>【法律】《中华人民共和国民办教育促进法》（</w:t>
            </w:r>
            <w:r>
              <w:rPr>
                <w:rFonts w:ascii="宋体" w:hAnsi="宋体" w:cs="宋体"/>
                <w:kern w:val="0"/>
                <w:sz w:val="18"/>
                <w:szCs w:val="18"/>
              </w:rPr>
              <w:t>2002</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r>
              <w:rPr>
                <w:rFonts w:ascii="宋体" w:hAnsi="宋体" w:cs="宋体"/>
                <w:kern w:val="0"/>
                <w:sz w:val="18"/>
                <w:szCs w:val="18"/>
              </w:rPr>
              <w:t>28</w:t>
            </w:r>
            <w:r>
              <w:rPr>
                <w:rFonts w:ascii="宋体" w:hAnsi="宋体" w:cs="宋体" w:hint="eastAsia"/>
                <w:kern w:val="0"/>
                <w:sz w:val="18"/>
                <w:szCs w:val="18"/>
              </w:rPr>
              <w:t>日中华人民共和国主席令第八十号</w:t>
            </w:r>
            <w:r>
              <w:rPr>
                <w:rFonts w:ascii="宋体" w:hAnsi="宋体" w:cs="宋体"/>
                <w:kern w:val="0"/>
                <w:sz w:val="18"/>
                <w:szCs w:val="18"/>
              </w:rPr>
              <w:t xml:space="preserve"> 2013</w:t>
            </w:r>
            <w:r>
              <w:rPr>
                <w:rFonts w:ascii="宋体" w:hAnsi="宋体" w:cs="宋体" w:hint="eastAsia"/>
                <w:kern w:val="0"/>
                <w:sz w:val="18"/>
                <w:szCs w:val="18"/>
              </w:rPr>
              <w:t>年</w:t>
            </w:r>
            <w:r>
              <w:rPr>
                <w:rFonts w:ascii="宋体" w:hAnsi="宋体" w:cs="宋体"/>
                <w:kern w:val="0"/>
                <w:sz w:val="18"/>
                <w:szCs w:val="18"/>
              </w:rPr>
              <w:t>6</w:t>
            </w:r>
            <w:r>
              <w:rPr>
                <w:rFonts w:ascii="宋体" w:hAnsi="宋体" w:cs="宋体" w:hint="eastAsia"/>
                <w:kern w:val="0"/>
                <w:sz w:val="18"/>
                <w:szCs w:val="18"/>
              </w:rPr>
              <w:t>月</w:t>
            </w:r>
            <w:r>
              <w:rPr>
                <w:rFonts w:ascii="宋体" w:hAnsi="宋体" w:cs="宋体"/>
                <w:kern w:val="0"/>
                <w:sz w:val="18"/>
                <w:szCs w:val="18"/>
              </w:rPr>
              <w:t>29</w:t>
            </w:r>
            <w:r>
              <w:rPr>
                <w:rFonts w:ascii="宋体" w:hAnsi="宋体" w:cs="宋体" w:hint="eastAsia"/>
                <w:kern w:val="0"/>
                <w:sz w:val="18"/>
                <w:szCs w:val="18"/>
              </w:rPr>
              <w:t>日修正）第六十三条审批机关和有关部门有下列行为之一的，由上级机关责令其改正</w:t>
            </w:r>
            <w:r>
              <w:rPr>
                <w:rFonts w:ascii="宋体" w:hAnsi="宋体" w:cs="宋体"/>
                <w:kern w:val="0"/>
                <w:sz w:val="18"/>
                <w:szCs w:val="18"/>
              </w:rPr>
              <w:t>;</w:t>
            </w:r>
            <w:r>
              <w:rPr>
                <w:rFonts w:ascii="宋体" w:hAnsi="宋体" w:cs="宋体" w:hint="eastAsia"/>
                <w:kern w:val="0"/>
                <w:sz w:val="18"/>
                <w:szCs w:val="18"/>
              </w:rPr>
              <w:t>情节严重的，对直接负责的主管人员和其他直接责任人员，依法给予行政处分</w:t>
            </w:r>
            <w:r>
              <w:rPr>
                <w:rFonts w:ascii="宋体" w:hAnsi="宋体" w:cs="宋体"/>
                <w:kern w:val="0"/>
                <w:sz w:val="18"/>
                <w:szCs w:val="18"/>
              </w:rPr>
              <w:t>;</w:t>
            </w:r>
            <w:r>
              <w:rPr>
                <w:rFonts w:ascii="宋体" w:hAnsi="宋体" w:cs="宋体" w:hint="eastAsia"/>
                <w:kern w:val="0"/>
                <w:sz w:val="18"/>
                <w:szCs w:val="18"/>
              </w:rPr>
              <w:t>造成经济损失的，依法承担赔偿责任</w:t>
            </w:r>
            <w:r>
              <w:rPr>
                <w:rFonts w:ascii="宋体" w:hAnsi="宋体" w:cs="宋体"/>
                <w:kern w:val="0"/>
                <w:sz w:val="18"/>
                <w:szCs w:val="18"/>
              </w:rPr>
              <w:t>;</w:t>
            </w:r>
            <w:r>
              <w:rPr>
                <w:rFonts w:ascii="宋体" w:hAnsi="宋体" w:cs="宋体" w:hint="eastAsia"/>
                <w:kern w:val="0"/>
                <w:sz w:val="18"/>
                <w:szCs w:val="18"/>
              </w:rPr>
              <w:t>构成犯罪的，依法追究刑事责任：</w:t>
            </w:r>
            <w:r>
              <w:rPr>
                <w:rFonts w:ascii="宋体" w:hAnsi="宋体" w:cs="宋体"/>
                <w:kern w:val="0"/>
                <w:sz w:val="18"/>
                <w:szCs w:val="18"/>
              </w:rPr>
              <w:t>(</w:t>
            </w:r>
            <w:r>
              <w:rPr>
                <w:rFonts w:ascii="宋体" w:hAnsi="宋体" w:cs="宋体" w:hint="eastAsia"/>
                <w:kern w:val="0"/>
                <w:sz w:val="18"/>
                <w:szCs w:val="18"/>
              </w:rPr>
              <w:t>一</w:t>
            </w:r>
            <w:r>
              <w:rPr>
                <w:rFonts w:ascii="宋体" w:hAnsi="宋体" w:cs="宋体"/>
                <w:kern w:val="0"/>
                <w:sz w:val="18"/>
                <w:szCs w:val="18"/>
              </w:rPr>
              <w:t>)</w:t>
            </w:r>
            <w:r>
              <w:rPr>
                <w:rFonts w:ascii="宋体" w:hAnsi="宋体" w:cs="宋体" w:hint="eastAsia"/>
                <w:kern w:val="0"/>
                <w:sz w:val="18"/>
                <w:szCs w:val="18"/>
              </w:rPr>
              <w:t>已受理设立申请，逾期不予答复的</w:t>
            </w:r>
            <w:r>
              <w:rPr>
                <w:rFonts w:ascii="宋体" w:hAnsi="宋体" w:cs="宋体"/>
                <w:kern w:val="0"/>
                <w:sz w:val="18"/>
                <w:szCs w:val="18"/>
              </w:rPr>
              <w:t>;(</w:t>
            </w:r>
            <w:r>
              <w:rPr>
                <w:rFonts w:ascii="宋体" w:hAnsi="宋体" w:cs="宋体" w:hint="eastAsia"/>
                <w:kern w:val="0"/>
                <w:sz w:val="18"/>
                <w:szCs w:val="18"/>
              </w:rPr>
              <w:t>二</w:t>
            </w:r>
            <w:r>
              <w:rPr>
                <w:rFonts w:ascii="宋体" w:hAnsi="宋体" w:cs="宋体"/>
                <w:kern w:val="0"/>
                <w:sz w:val="18"/>
                <w:szCs w:val="18"/>
              </w:rPr>
              <w:t>)</w:t>
            </w:r>
            <w:r>
              <w:rPr>
                <w:rFonts w:ascii="宋体" w:hAnsi="宋体" w:cs="宋体" w:hint="eastAsia"/>
                <w:kern w:val="0"/>
                <w:sz w:val="18"/>
                <w:szCs w:val="18"/>
              </w:rPr>
              <w:t>批准不符合本法规定条件申请的</w:t>
            </w:r>
            <w:r>
              <w:rPr>
                <w:rFonts w:ascii="宋体" w:hAnsi="宋体" w:cs="宋体"/>
                <w:kern w:val="0"/>
                <w:sz w:val="18"/>
                <w:szCs w:val="18"/>
              </w:rPr>
              <w:t>;</w:t>
            </w:r>
            <w:r>
              <w:rPr>
                <w:rFonts w:ascii="宋体" w:hAnsi="宋体" w:cs="宋体"/>
                <w:kern w:val="0"/>
                <w:sz w:val="18"/>
                <w:szCs w:val="18"/>
              </w:rPr>
              <w:br/>
              <w:t>(</w:t>
            </w:r>
            <w:r>
              <w:rPr>
                <w:rFonts w:ascii="宋体" w:hAnsi="宋体" w:cs="宋体" w:hint="eastAsia"/>
                <w:kern w:val="0"/>
                <w:sz w:val="18"/>
                <w:szCs w:val="18"/>
              </w:rPr>
              <w:t>三</w:t>
            </w:r>
            <w:r>
              <w:rPr>
                <w:rFonts w:ascii="宋体" w:hAnsi="宋体" w:cs="宋体"/>
                <w:kern w:val="0"/>
                <w:sz w:val="18"/>
                <w:szCs w:val="18"/>
              </w:rPr>
              <w:t>)</w:t>
            </w:r>
            <w:r>
              <w:rPr>
                <w:rFonts w:ascii="宋体" w:hAnsi="宋体" w:cs="宋体" w:hint="eastAsia"/>
                <w:kern w:val="0"/>
                <w:sz w:val="18"/>
                <w:szCs w:val="18"/>
              </w:rPr>
              <w:t>疏于管理，造成严重后果的</w:t>
            </w:r>
            <w:r>
              <w:rPr>
                <w:rFonts w:ascii="宋体" w:hAnsi="宋体" w:cs="宋体"/>
                <w:kern w:val="0"/>
                <w:sz w:val="18"/>
                <w:szCs w:val="18"/>
              </w:rPr>
              <w:t>;(</w:t>
            </w:r>
            <w:r>
              <w:rPr>
                <w:rFonts w:ascii="宋体" w:hAnsi="宋体" w:cs="宋体" w:hint="eastAsia"/>
                <w:kern w:val="0"/>
                <w:sz w:val="18"/>
                <w:szCs w:val="18"/>
              </w:rPr>
              <w:t>四</w:t>
            </w:r>
            <w:r>
              <w:rPr>
                <w:rFonts w:ascii="宋体" w:hAnsi="宋体" w:cs="宋体"/>
                <w:kern w:val="0"/>
                <w:sz w:val="18"/>
                <w:szCs w:val="18"/>
              </w:rPr>
              <w:t>)</w:t>
            </w:r>
            <w:r>
              <w:rPr>
                <w:rFonts w:ascii="宋体" w:hAnsi="宋体" w:cs="宋体" w:hint="eastAsia"/>
                <w:kern w:val="0"/>
                <w:sz w:val="18"/>
                <w:szCs w:val="18"/>
              </w:rPr>
              <w:t>违反国家有关规定收取费用的</w:t>
            </w:r>
            <w:r>
              <w:rPr>
                <w:rFonts w:ascii="宋体" w:hAnsi="宋体" w:cs="宋体"/>
                <w:kern w:val="0"/>
                <w:sz w:val="18"/>
                <w:szCs w:val="18"/>
              </w:rPr>
              <w:t>;(</w:t>
            </w:r>
            <w:r>
              <w:rPr>
                <w:rFonts w:ascii="宋体" w:hAnsi="宋体" w:cs="宋体" w:hint="eastAsia"/>
                <w:kern w:val="0"/>
                <w:sz w:val="18"/>
                <w:szCs w:val="18"/>
              </w:rPr>
              <w:t>五</w:t>
            </w:r>
            <w:r>
              <w:rPr>
                <w:rFonts w:ascii="宋体" w:hAnsi="宋体" w:cs="宋体"/>
                <w:kern w:val="0"/>
                <w:sz w:val="18"/>
                <w:szCs w:val="18"/>
              </w:rPr>
              <w:t>)</w:t>
            </w:r>
            <w:r>
              <w:rPr>
                <w:rFonts w:ascii="宋体" w:hAnsi="宋体" w:cs="宋体" w:hint="eastAsia"/>
                <w:kern w:val="0"/>
                <w:sz w:val="18"/>
                <w:szCs w:val="18"/>
              </w:rPr>
              <w:t>侵犯民办学校合法权益的</w:t>
            </w:r>
            <w:r>
              <w:rPr>
                <w:rFonts w:ascii="宋体" w:hAnsi="宋体" w:cs="宋体"/>
                <w:kern w:val="0"/>
                <w:sz w:val="18"/>
                <w:szCs w:val="18"/>
              </w:rPr>
              <w:t>;(</w:t>
            </w:r>
            <w:r>
              <w:rPr>
                <w:rFonts w:ascii="宋体" w:hAnsi="宋体" w:cs="宋体" w:hint="eastAsia"/>
                <w:kern w:val="0"/>
                <w:sz w:val="18"/>
                <w:szCs w:val="18"/>
              </w:rPr>
              <w:t>六</w:t>
            </w:r>
            <w:r>
              <w:rPr>
                <w:rFonts w:ascii="宋体" w:hAnsi="宋体" w:cs="宋体"/>
                <w:kern w:val="0"/>
                <w:sz w:val="18"/>
                <w:szCs w:val="18"/>
              </w:rPr>
              <w:t>)</w:t>
            </w:r>
            <w:r>
              <w:rPr>
                <w:rFonts w:ascii="宋体" w:hAnsi="宋体" w:cs="宋体" w:hint="eastAsia"/>
                <w:kern w:val="0"/>
                <w:sz w:val="18"/>
                <w:szCs w:val="18"/>
              </w:rPr>
              <w:t>其他滥用职权</w:t>
            </w:r>
            <w:r>
              <w:rPr>
                <w:rFonts w:ascii="宋体" w:hAnsi="宋体" w:cs="宋体" w:hint="eastAsia"/>
                <w:kern w:val="0"/>
                <w:sz w:val="18"/>
                <w:szCs w:val="18"/>
              </w:rPr>
              <w:t>、徇私舞弊的。</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同</w:t>
            </w:r>
            <w:r>
              <w:rPr>
                <w:rFonts w:ascii="宋体" w:hAnsi="宋体" w:cs="宋体"/>
                <w:kern w:val="0"/>
                <w:sz w:val="18"/>
                <w:szCs w:val="18"/>
              </w:rPr>
              <w:t>1.</w:t>
            </w:r>
            <w:r>
              <w:rPr>
                <w:rFonts w:ascii="宋体" w:hAnsi="宋体" w:cs="宋体"/>
                <w:kern w:val="0"/>
                <w:sz w:val="18"/>
                <w:szCs w:val="18"/>
              </w:rPr>
              <w:br/>
              <w:t xml:space="preserve">    3.</w:t>
            </w:r>
            <w:r>
              <w:rPr>
                <w:rFonts w:ascii="宋体" w:hAnsi="宋体" w:cs="宋体" w:hint="eastAsia"/>
                <w:kern w:val="0"/>
                <w:sz w:val="18"/>
                <w:szCs w:val="18"/>
              </w:rPr>
              <w:t>同</w:t>
            </w:r>
            <w:r>
              <w:rPr>
                <w:rFonts w:ascii="宋体" w:hAnsi="宋体" w:cs="宋体"/>
                <w:kern w:val="0"/>
                <w:sz w:val="18"/>
                <w:szCs w:val="18"/>
              </w:rPr>
              <w:t>1.</w:t>
            </w:r>
            <w:r>
              <w:rPr>
                <w:rFonts w:ascii="宋体" w:hAnsi="宋体" w:cs="宋体"/>
                <w:kern w:val="0"/>
                <w:sz w:val="18"/>
                <w:szCs w:val="18"/>
              </w:rPr>
              <w:br/>
              <w:t xml:space="preserve">    4.</w:t>
            </w:r>
            <w:r>
              <w:rPr>
                <w:rFonts w:ascii="宋体" w:hAnsi="宋体" w:cs="宋体" w:hint="eastAsia"/>
                <w:kern w:val="0"/>
                <w:sz w:val="18"/>
                <w:szCs w:val="18"/>
              </w:rPr>
              <w:t>同</w:t>
            </w:r>
            <w:r>
              <w:rPr>
                <w:rFonts w:ascii="宋体" w:hAnsi="宋体" w:cs="宋体"/>
                <w:kern w:val="0"/>
                <w:sz w:val="18"/>
                <w:szCs w:val="18"/>
              </w:rPr>
              <w:t>1.</w:t>
            </w:r>
          </w:p>
        </w:tc>
        <w:tc>
          <w:tcPr>
            <w:tcW w:w="1043" w:type="dxa"/>
            <w:vAlign w:val="center"/>
          </w:tcPr>
          <w:p w:rsidR="00A24E36" w:rsidRDefault="00A24E36">
            <w:pPr>
              <w:widowControl/>
              <w:spacing w:line="240" w:lineRule="exact"/>
              <w:jc w:val="left"/>
              <w:rPr>
                <w:rFonts w:ascii="宋体" w:cs="宋体"/>
                <w:kern w:val="0"/>
                <w:sz w:val="24"/>
              </w:rPr>
            </w:pPr>
          </w:p>
        </w:tc>
      </w:tr>
      <w:tr w:rsidR="00A24E36" w:rsidTr="0028692E">
        <w:trPr>
          <w:trHeight w:val="3499"/>
          <w:jc w:val="center"/>
        </w:trPr>
        <w:tc>
          <w:tcPr>
            <w:tcW w:w="450" w:type="dxa"/>
            <w:vAlign w:val="center"/>
          </w:tcPr>
          <w:p w:rsidR="00A24E36" w:rsidRDefault="00B917E3">
            <w:pPr>
              <w:widowControl/>
              <w:spacing w:line="240" w:lineRule="exact"/>
              <w:jc w:val="left"/>
              <w:rPr>
                <w:rFonts w:ascii="宋体" w:cs="宋体"/>
                <w:kern w:val="0"/>
                <w:sz w:val="18"/>
                <w:szCs w:val="18"/>
              </w:rPr>
            </w:pPr>
            <w:r>
              <w:rPr>
                <w:rFonts w:ascii="宋体" w:hAnsi="宋体" w:cs="宋体"/>
                <w:kern w:val="0"/>
                <w:sz w:val="18"/>
                <w:szCs w:val="18"/>
              </w:rPr>
              <w:lastRenderedPageBreak/>
              <w:t>2</w:t>
            </w:r>
            <w:r>
              <w:rPr>
                <w:rFonts w:ascii="宋体" w:hAnsi="宋体" w:cs="宋体" w:hint="eastAsia"/>
                <w:kern w:val="0"/>
                <w:sz w:val="18"/>
                <w:szCs w:val="18"/>
              </w:rPr>
              <w:t>4</w:t>
            </w:r>
          </w:p>
        </w:tc>
        <w:tc>
          <w:tcPr>
            <w:tcW w:w="783" w:type="dxa"/>
            <w:vAlign w:val="center"/>
          </w:tcPr>
          <w:p w:rsidR="00A24E36" w:rsidRDefault="00B917E3">
            <w:r>
              <w:rPr>
                <w:rFonts w:hint="eastAsia"/>
                <w:sz w:val="22"/>
              </w:rPr>
              <w:t>其他行政权力</w:t>
            </w:r>
          </w:p>
        </w:tc>
        <w:tc>
          <w:tcPr>
            <w:tcW w:w="876" w:type="dxa"/>
            <w:vAlign w:val="center"/>
          </w:tcPr>
          <w:p w:rsidR="00A24E36" w:rsidRDefault="00B917E3">
            <w:pPr>
              <w:spacing w:line="240" w:lineRule="exact"/>
              <w:rPr>
                <w:rFonts w:ascii="宋体" w:cs="宋体"/>
                <w:sz w:val="18"/>
                <w:szCs w:val="18"/>
              </w:rPr>
            </w:pPr>
            <w:r>
              <w:rPr>
                <w:rFonts w:hint="eastAsia"/>
                <w:sz w:val="18"/>
                <w:szCs w:val="18"/>
              </w:rPr>
              <w:t>对未成年人送工读学校进行矫治和接受教育的批准</w:t>
            </w:r>
          </w:p>
        </w:tc>
        <w:tc>
          <w:tcPr>
            <w:tcW w:w="721" w:type="dxa"/>
            <w:vAlign w:val="center"/>
          </w:tcPr>
          <w:p w:rsidR="00A24E36" w:rsidRDefault="00A24E36">
            <w:pPr>
              <w:widowControl/>
              <w:spacing w:line="240" w:lineRule="exact"/>
              <w:ind w:firstLineChars="200" w:firstLine="360"/>
              <w:jc w:val="left"/>
              <w:rPr>
                <w:rFonts w:ascii="宋体" w:cs="宋体"/>
                <w:kern w:val="0"/>
                <w:sz w:val="18"/>
                <w:szCs w:val="18"/>
              </w:rPr>
            </w:pPr>
          </w:p>
        </w:tc>
        <w:tc>
          <w:tcPr>
            <w:tcW w:w="4723" w:type="dxa"/>
            <w:vAlign w:val="center"/>
          </w:tcPr>
          <w:p w:rsidR="00A24E36" w:rsidRDefault="00B917E3">
            <w:pPr>
              <w:widowControl/>
              <w:spacing w:line="240" w:lineRule="exact"/>
              <w:ind w:firstLineChars="200" w:firstLine="360"/>
              <w:jc w:val="left"/>
              <w:rPr>
                <w:sz w:val="22"/>
              </w:rPr>
            </w:pPr>
            <w:r>
              <w:rPr>
                <w:rFonts w:ascii="宋体" w:hAnsi="宋体" w:cs="宋体" w:hint="eastAsia"/>
                <w:kern w:val="0"/>
                <w:sz w:val="18"/>
                <w:szCs w:val="18"/>
              </w:rPr>
              <w:t>【法律】</w:t>
            </w:r>
            <w:r>
              <w:rPr>
                <w:rFonts w:hint="eastAsia"/>
                <w:sz w:val="18"/>
                <w:szCs w:val="18"/>
              </w:rPr>
              <w:t>《中华人民共和国预防未成年人犯罪法》（</w:t>
            </w:r>
            <w:r>
              <w:rPr>
                <w:sz w:val="18"/>
                <w:szCs w:val="18"/>
              </w:rPr>
              <w:t>1999</w:t>
            </w:r>
            <w:r>
              <w:rPr>
                <w:rFonts w:hint="eastAsia"/>
                <w:sz w:val="18"/>
                <w:szCs w:val="18"/>
              </w:rPr>
              <w:t>年</w:t>
            </w:r>
            <w:r>
              <w:rPr>
                <w:sz w:val="18"/>
                <w:szCs w:val="18"/>
              </w:rPr>
              <w:t>6</w:t>
            </w:r>
            <w:r>
              <w:rPr>
                <w:rFonts w:hint="eastAsia"/>
                <w:sz w:val="18"/>
                <w:szCs w:val="18"/>
              </w:rPr>
              <w:t>月</w:t>
            </w:r>
            <w:r>
              <w:rPr>
                <w:sz w:val="18"/>
                <w:szCs w:val="18"/>
              </w:rPr>
              <w:t>28</w:t>
            </w:r>
            <w:r>
              <w:rPr>
                <w:rFonts w:hint="eastAsia"/>
                <w:sz w:val="18"/>
                <w:szCs w:val="18"/>
              </w:rPr>
              <w:t>日中华人民共和国主席令十七号公布，</w:t>
            </w:r>
            <w:r>
              <w:rPr>
                <w:sz w:val="18"/>
                <w:szCs w:val="18"/>
              </w:rPr>
              <w:t xml:space="preserve"> 2012</w:t>
            </w:r>
            <w:r>
              <w:rPr>
                <w:rFonts w:hint="eastAsia"/>
                <w:sz w:val="18"/>
                <w:szCs w:val="18"/>
              </w:rPr>
              <w:t>年</w:t>
            </w:r>
            <w:r>
              <w:rPr>
                <w:sz w:val="18"/>
                <w:szCs w:val="18"/>
              </w:rPr>
              <w:t>10</w:t>
            </w:r>
            <w:r>
              <w:rPr>
                <w:rFonts w:hint="eastAsia"/>
                <w:sz w:val="18"/>
                <w:szCs w:val="18"/>
              </w:rPr>
              <w:t>月</w:t>
            </w:r>
            <w:r>
              <w:rPr>
                <w:sz w:val="18"/>
                <w:szCs w:val="18"/>
              </w:rPr>
              <w:t>26</w:t>
            </w:r>
            <w:r>
              <w:rPr>
                <w:rFonts w:hint="eastAsia"/>
                <w:sz w:val="18"/>
                <w:szCs w:val="18"/>
              </w:rPr>
              <w:t>日中华人民共和国主席令第六十六号修订）第三十五条第三款：对未成年人送工读学校进行矫治和接受教育，应当由其父母或者其他监护人，或者原所在学校提出申请，经教育行政部门批准。</w:t>
            </w:r>
          </w:p>
        </w:tc>
        <w:tc>
          <w:tcPr>
            <w:tcW w:w="2295"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受理责任：对未成年人送工读学校进行矫治和接受教育的申请材料进行核查，并告知办理审批申请的相关事项。</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审查责任：审查资料，材料不齐全的一次性告知，不符合法定条件的退回</w:t>
            </w:r>
            <w:r>
              <w:rPr>
                <w:rFonts w:ascii="宋体" w:cs="宋体"/>
                <w:kern w:val="0"/>
                <w:sz w:val="18"/>
                <w:szCs w:val="18"/>
              </w:rPr>
              <w:t>.</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决定责任：拿出是否同意审批的意见，并报领导审核并签署意见形成审批决定。</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送达责任：作出同意审批的，送达审批表；作出不同意批准的，说明原因并要求整改。</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其他法律法规规章文件规定应履行的责任。</w:t>
            </w:r>
          </w:p>
          <w:p w:rsidR="00A24E36" w:rsidRDefault="00A24E36">
            <w:pPr>
              <w:widowControl/>
              <w:spacing w:line="240" w:lineRule="exact"/>
              <w:ind w:firstLineChars="200" w:firstLine="360"/>
              <w:jc w:val="left"/>
              <w:rPr>
                <w:rFonts w:ascii="宋体" w:cs="宋体"/>
                <w:kern w:val="0"/>
                <w:sz w:val="18"/>
                <w:szCs w:val="18"/>
              </w:rPr>
            </w:pPr>
          </w:p>
        </w:tc>
        <w:tc>
          <w:tcPr>
            <w:tcW w:w="5651" w:type="dxa"/>
            <w:vAlign w:val="center"/>
          </w:tcPr>
          <w:p w:rsidR="00A24E36" w:rsidRDefault="00B917E3">
            <w:pPr>
              <w:widowControl/>
              <w:spacing w:line="26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日中华人民共和国主席令第七号公布）第三十条行</w:t>
            </w:r>
            <w:r>
              <w:rPr>
                <w:rFonts w:ascii="宋体" w:hAnsi="宋体" w:cs="宋体" w:hint="eastAsia"/>
                <w:kern w:val="0"/>
                <w:sz w:val="18"/>
                <w:szCs w:val="18"/>
              </w:rPr>
              <w:t>政机关应当将法律、法规、规章规定的有关行政许可的事项、依据、条件、数量、程序、期限以及需要提交的全部材料的目录和申请书示范文本等在办公场所公示。</w:t>
            </w:r>
            <w:r>
              <w:rPr>
                <w:rFonts w:hint="eastAsia"/>
                <w:sz w:val="18"/>
                <w:szCs w:val="18"/>
              </w:rPr>
              <w:t>第三十二条行政机关对申请人提出的行政许可申请，应当根据下列情况分别作出处理：</w:t>
            </w:r>
            <w:r>
              <w:rPr>
                <w:rFonts w:ascii="宋体" w:hAnsi="宋体" w:cs="宋体" w:hint="eastAsia"/>
                <w:kern w:val="0"/>
                <w:sz w:val="18"/>
                <w:szCs w:val="18"/>
              </w:rPr>
              <w:t>（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w:t>
            </w:r>
            <w:r>
              <w:rPr>
                <w:rFonts w:ascii="宋体" w:hAnsi="宋体" w:cs="宋体" w:hint="eastAsia"/>
                <w:kern w:val="0"/>
                <w:sz w:val="18"/>
                <w:szCs w:val="18"/>
              </w:rPr>
              <w:t>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日中华人民共和国主席令第七号公布）第三十四条行政机关应当对申请人提交的申请材料进行审查。申请人提交的申请材料齐全、符合法定形</w:t>
            </w:r>
            <w:r>
              <w:rPr>
                <w:rFonts w:ascii="宋体" w:hAnsi="宋体" w:cs="宋体" w:hint="eastAsia"/>
                <w:kern w:val="0"/>
                <w:sz w:val="18"/>
                <w:szCs w:val="18"/>
              </w:rPr>
              <w:t>式，行政机关能够当场作出决定的，应当当场作出书面的行政许可决定。根据法定条件和程序，需要对申请材料的实质内容进行核实的，行政机关应当指派两名以上工作人员进行核查。</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日中华人民共和国主席令第七号公布）第四十四条行政机关作出准予行政许可的决定，应当自作出决定之日起十日内向申请人颁发、送达行政许可证件，或者加贴标签、加盖检验、检测、检疫印章。</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【法律】《中华人民共和国行政许可法》（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第六十一条行政机关应当建立健全监督制度，通过核查反映被许可人从事行政许可事项活动情况的有关材料，履行监督责任。行政机关依法对被许可人从事行政许可事项的活动进行监督检查时，应当将监</w:t>
            </w:r>
            <w:r>
              <w:rPr>
                <w:rFonts w:ascii="宋体" w:hAnsi="宋体" w:cs="宋体" w:hint="eastAsia"/>
                <w:kern w:val="0"/>
                <w:sz w:val="18"/>
                <w:szCs w:val="18"/>
              </w:rPr>
              <w:t>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2152" w:type="dxa"/>
            <w:vAlign w:val="center"/>
          </w:tcPr>
          <w:p w:rsidR="00A24E36" w:rsidRDefault="00B917E3">
            <w:pPr>
              <w:spacing w:line="240" w:lineRule="exact"/>
              <w:ind w:firstLineChars="200" w:firstLine="360"/>
              <w:rPr>
                <w:rFonts w:ascii="宋体" w:cs="宋体"/>
                <w:kern w:val="0"/>
                <w:sz w:val="18"/>
                <w:szCs w:val="18"/>
              </w:rPr>
            </w:pPr>
            <w:r>
              <w:rPr>
                <w:rFonts w:ascii="宋体" w:hAnsi="宋体" w:cs="宋体" w:hint="eastAsia"/>
                <w:color w:val="000000"/>
                <w:kern w:val="0"/>
                <w:sz w:val="18"/>
                <w:szCs w:val="18"/>
              </w:rPr>
              <w:t>因不履行或不正确履行行政职责，有下列情形的，行政机关及其工作人员应承担相应责任：</w:t>
            </w:r>
            <w:r>
              <w:rPr>
                <w:rFonts w:ascii="宋体" w:cs="宋体"/>
                <w:color w:val="000000"/>
                <w:kern w:val="0"/>
                <w:sz w:val="18"/>
                <w:szCs w:val="18"/>
              </w:rPr>
              <w:br/>
            </w:r>
            <w:r>
              <w:rPr>
                <w:rFonts w:ascii="宋体" w:hAnsi="宋体" w:cs="宋体"/>
                <w:color w:val="000000"/>
                <w:kern w:val="0"/>
                <w:sz w:val="18"/>
                <w:szCs w:val="18"/>
              </w:rPr>
              <w:t xml:space="preserve">    1. </w:t>
            </w:r>
            <w:r>
              <w:rPr>
                <w:rFonts w:ascii="宋体" w:hAnsi="宋体" w:cs="宋体" w:hint="eastAsia"/>
                <w:color w:val="000000"/>
                <w:kern w:val="0"/>
                <w:sz w:val="18"/>
                <w:szCs w:val="18"/>
              </w:rPr>
              <w:t>未经审核人、批准人批准，擅自作出行政行为的；</w:t>
            </w:r>
            <w:r>
              <w:rPr>
                <w:rFonts w:ascii="宋体" w:cs="宋体"/>
                <w:color w:val="000000"/>
                <w:kern w:val="0"/>
                <w:sz w:val="18"/>
                <w:szCs w:val="18"/>
              </w:rPr>
              <w:br/>
            </w:r>
            <w:r>
              <w:rPr>
                <w:rFonts w:ascii="宋体" w:hAnsi="宋体" w:cs="宋体"/>
                <w:color w:val="000000"/>
                <w:kern w:val="0"/>
                <w:sz w:val="18"/>
                <w:szCs w:val="18"/>
              </w:rPr>
              <w:t xml:space="preserve">    2.</w:t>
            </w:r>
            <w:r>
              <w:rPr>
                <w:rFonts w:ascii="宋体" w:hAnsi="宋体" w:cs="宋体" w:hint="eastAsia"/>
                <w:color w:val="000000"/>
                <w:kern w:val="0"/>
                <w:sz w:val="18"/>
                <w:szCs w:val="18"/>
              </w:rPr>
              <w:t>不按程序研究决定或决定错误或显失公平的；弄虚作假、徇私舞弊，致使审核人、批准人不能正确审核、批准，导致行政过错发生；</w:t>
            </w:r>
            <w:r>
              <w:rPr>
                <w:rFonts w:ascii="宋体" w:cs="宋体"/>
                <w:color w:val="000000"/>
                <w:kern w:val="0"/>
                <w:sz w:val="18"/>
                <w:szCs w:val="18"/>
              </w:rPr>
              <w:br/>
            </w:r>
            <w:r>
              <w:rPr>
                <w:rFonts w:ascii="宋体" w:hAnsi="宋体" w:cs="宋体"/>
                <w:color w:val="000000"/>
                <w:kern w:val="0"/>
                <w:sz w:val="18"/>
                <w:szCs w:val="18"/>
              </w:rPr>
              <w:t xml:space="preserve">    3. </w:t>
            </w:r>
            <w:r>
              <w:rPr>
                <w:rFonts w:ascii="宋体" w:hAnsi="宋体" w:cs="宋体" w:hint="eastAsia"/>
                <w:color w:val="000000"/>
                <w:kern w:val="0"/>
                <w:sz w:val="18"/>
                <w:szCs w:val="18"/>
              </w:rPr>
              <w:t>不依照审核、批准的</w:t>
            </w:r>
            <w:r>
              <w:rPr>
                <w:rFonts w:ascii="宋体" w:hAnsi="宋体" w:cs="宋体" w:hint="eastAsia"/>
                <w:color w:val="000000"/>
                <w:kern w:val="0"/>
                <w:sz w:val="18"/>
                <w:szCs w:val="18"/>
              </w:rPr>
              <w:t>内容实施行政行为，导致行政过错发生；</w:t>
            </w:r>
            <w:r>
              <w:rPr>
                <w:rFonts w:ascii="宋体" w:cs="宋体"/>
                <w:color w:val="000000"/>
                <w:kern w:val="0"/>
                <w:sz w:val="18"/>
                <w:szCs w:val="18"/>
              </w:rPr>
              <w:br/>
            </w:r>
            <w:r>
              <w:rPr>
                <w:rFonts w:ascii="宋体" w:hAnsi="宋体" w:cs="宋体"/>
                <w:color w:val="000000"/>
                <w:kern w:val="0"/>
                <w:sz w:val="18"/>
                <w:szCs w:val="18"/>
              </w:rPr>
              <w:t xml:space="preserve">    4. </w:t>
            </w:r>
            <w:r>
              <w:rPr>
                <w:rFonts w:ascii="宋体" w:hAnsi="宋体" w:cs="宋体" w:hint="eastAsia"/>
                <w:color w:val="000000"/>
                <w:kern w:val="0"/>
                <w:sz w:val="18"/>
                <w:szCs w:val="18"/>
              </w:rPr>
              <w:t>弄虚作假、徇私舞弊，致使审核人、批准人不能正确审核、批准，导致行政过错发生；</w:t>
            </w:r>
            <w:r>
              <w:rPr>
                <w:rFonts w:ascii="宋体" w:cs="宋体"/>
                <w:color w:val="000000"/>
                <w:kern w:val="0"/>
                <w:sz w:val="18"/>
                <w:szCs w:val="18"/>
              </w:rPr>
              <w:br/>
            </w:r>
            <w:r>
              <w:rPr>
                <w:rFonts w:ascii="宋体" w:hAnsi="宋体" w:cs="宋体"/>
                <w:color w:val="000000"/>
                <w:kern w:val="0"/>
                <w:sz w:val="18"/>
                <w:szCs w:val="18"/>
              </w:rPr>
              <w:t xml:space="preserve">    5.</w:t>
            </w:r>
            <w:r>
              <w:rPr>
                <w:rFonts w:ascii="宋体" w:hAnsi="宋体" w:cs="宋体" w:hint="eastAsia"/>
                <w:color w:val="000000"/>
                <w:kern w:val="0"/>
                <w:sz w:val="18"/>
                <w:szCs w:val="18"/>
              </w:rPr>
              <w:t>工作中发生贪污腐败行为的；</w:t>
            </w:r>
            <w:r>
              <w:rPr>
                <w:rFonts w:ascii="宋体" w:cs="宋体"/>
                <w:color w:val="000000"/>
                <w:kern w:val="0"/>
                <w:sz w:val="18"/>
                <w:szCs w:val="18"/>
              </w:rPr>
              <w:br/>
            </w:r>
            <w:r>
              <w:rPr>
                <w:rFonts w:ascii="宋体" w:hAnsi="宋体" w:cs="宋体"/>
                <w:color w:val="000000"/>
                <w:kern w:val="0"/>
                <w:sz w:val="18"/>
                <w:szCs w:val="18"/>
              </w:rPr>
              <w:t xml:space="preserve">    6.</w:t>
            </w:r>
            <w:r>
              <w:rPr>
                <w:rFonts w:ascii="宋体" w:hAnsi="宋体" w:cs="宋体" w:hint="eastAsia"/>
                <w:color w:val="000000"/>
                <w:kern w:val="0"/>
                <w:sz w:val="18"/>
                <w:szCs w:val="18"/>
              </w:rPr>
              <w:t>其他违反法律法规规章文件规定的行为。</w:t>
            </w:r>
          </w:p>
        </w:tc>
        <w:tc>
          <w:tcPr>
            <w:tcW w:w="4034" w:type="dxa"/>
            <w:vAlign w:val="center"/>
          </w:tcPr>
          <w:p w:rsidR="00A24E36" w:rsidRDefault="00B917E3">
            <w:pPr>
              <w:spacing w:line="240" w:lineRule="exact"/>
              <w:ind w:firstLineChars="200" w:firstLine="360"/>
              <w:rPr>
                <w:rFonts w:ascii="宋体" w:cs="宋体"/>
                <w:kern w:val="0"/>
                <w:sz w:val="18"/>
                <w:szCs w:val="18"/>
              </w:rPr>
            </w:pPr>
            <w:r>
              <w:rPr>
                <w:rFonts w:ascii="宋体" w:hAnsi="宋体" w:cs="宋体"/>
                <w:color w:val="000000"/>
                <w:kern w:val="0"/>
                <w:sz w:val="18"/>
                <w:szCs w:val="18"/>
              </w:rPr>
              <w:t>1.</w:t>
            </w:r>
            <w:r>
              <w:rPr>
                <w:rFonts w:ascii="宋体" w:hAnsi="宋体" w:cs="宋体" w:hint="eastAsia"/>
                <w:color w:val="000000"/>
                <w:kern w:val="0"/>
                <w:sz w:val="18"/>
                <w:szCs w:val="18"/>
              </w:rPr>
              <w:t>【法规】</w:t>
            </w:r>
            <w:r>
              <w:rPr>
                <w:rFonts w:ascii="宋体" w:hAnsi="宋体" w:cs="宋体" w:hint="eastAsia"/>
                <w:kern w:val="0"/>
                <w:sz w:val="18"/>
                <w:szCs w:val="18"/>
              </w:rPr>
              <w:t>《</w:t>
            </w:r>
            <w:r>
              <w:rPr>
                <w:rFonts w:hint="eastAsia"/>
                <w:sz w:val="18"/>
                <w:szCs w:val="18"/>
              </w:rPr>
              <w:t>广西壮族自治区行政过错责任追究办法</w:t>
            </w:r>
            <w:r>
              <w:rPr>
                <w:rFonts w:ascii="宋体" w:hAnsi="宋体" w:cs="宋体" w:hint="eastAsia"/>
                <w:kern w:val="0"/>
                <w:sz w:val="18"/>
                <w:szCs w:val="18"/>
              </w:rPr>
              <w:t>》（</w:t>
            </w:r>
            <w:r>
              <w:rPr>
                <w:rFonts w:ascii="宋体" w:hAnsi="宋体" w:cs="宋体"/>
                <w:kern w:val="0"/>
                <w:sz w:val="18"/>
                <w:szCs w:val="18"/>
              </w:rPr>
              <w:t>2007</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25</w:t>
            </w:r>
            <w:r>
              <w:rPr>
                <w:rFonts w:ascii="宋体" w:hAnsi="宋体" w:cs="宋体" w:hint="eastAsia"/>
                <w:kern w:val="0"/>
                <w:sz w:val="18"/>
                <w:szCs w:val="18"/>
              </w:rPr>
              <w:t>日</w:t>
            </w:r>
            <w:r>
              <w:rPr>
                <w:rFonts w:hint="eastAsia"/>
                <w:sz w:val="18"/>
                <w:szCs w:val="18"/>
              </w:rPr>
              <w:t>广西壮族自治区人民政府令</w:t>
            </w:r>
            <w:r>
              <w:rPr>
                <w:sz w:val="18"/>
                <w:szCs w:val="18"/>
              </w:rPr>
              <w:t>2007</w:t>
            </w:r>
            <w:r>
              <w:rPr>
                <w:rFonts w:hint="eastAsia"/>
                <w:sz w:val="18"/>
                <w:szCs w:val="18"/>
              </w:rPr>
              <w:t>年第</w:t>
            </w:r>
            <w:r>
              <w:rPr>
                <w:sz w:val="18"/>
                <w:szCs w:val="18"/>
              </w:rPr>
              <w:t>24</w:t>
            </w:r>
            <w:r>
              <w:rPr>
                <w:rFonts w:hint="eastAsia"/>
                <w:sz w:val="18"/>
                <w:szCs w:val="18"/>
              </w:rPr>
              <w:t>号</w:t>
            </w:r>
            <w:r>
              <w:rPr>
                <w:rFonts w:ascii="宋体" w:hAnsi="宋体" w:cs="宋体" w:hint="eastAsia"/>
                <w:kern w:val="0"/>
                <w:sz w:val="18"/>
                <w:szCs w:val="18"/>
              </w:rPr>
              <w:t>）</w:t>
            </w:r>
            <w:r>
              <w:rPr>
                <w:rFonts w:ascii="宋体" w:hAnsi="宋体" w:cs="宋体" w:hint="eastAsia"/>
                <w:color w:val="000000"/>
                <w:kern w:val="0"/>
                <w:sz w:val="18"/>
                <w:szCs w:val="18"/>
              </w:rPr>
              <w:t>第二十条　承办人有下列行为之一的，承担直接责任：（一）未经审核人、批准人批准，擅自作出行政行为；（二）弄虚作假、徇私舞弊，致使审核人、批准人不能正确审核、批准，导致行政过错发生；（三）不依照审核、批准的内容实施行政行为，导致行政过错发生；（四）其他应当由承办人承担直接责任的行为。</w:t>
            </w:r>
            <w:r>
              <w:rPr>
                <w:rFonts w:ascii="宋体" w:cs="宋体"/>
                <w:color w:val="000000"/>
                <w:kern w:val="0"/>
                <w:sz w:val="18"/>
                <w:szCs w:val="18"/>
              </w:rPr>
              <w:br/>
            </w:r>
            <w:r>
              <w:rPr>
                <w:rFonts w:ascii="宋体" w:hAnsi="宋体" w:cs="宋体"/>
                <w:color w:val="000000"/>
                <w:kern w:val="0"/>
                <w:sz w:val="18"/>
                <w:szCs w:val="18"/>
              </w:rPr>
              <w:t xml:space="preserve">    2.</w:t>
            </w:r>
            <w:r>
              <w:rPr>
                <w:rFonts w:ascii="宋体" w:hAnsi="宋体" w:cs="宋体" w:hint="eastAsia"/>
                <w:color w:val="000000"/>
                <w:kern w:val="0"/>
                <w:sz w:val="18"/>
                <w:szCs w:val="18"/>
              </w:rPr>
              <w:t>同</w:t>
            </w:r>
            <w:r>
              <w:rPr>
                <w:rFonts w:ascii="宋体" w:hAnsi="宋体" w:cs="宋体"/>
                <w:color w:val="000000"/>
                <w:kern w:val="0"/>
                <w:sz w:val="18"/>
                <w:szCs w:val="18"/>
              </w:rPr>
              <w:t>1.</w:t>
            </w:r>
            <w:r>
              <w:rPr>
                <w:rFonts w:ascii="宋体" w:hAnsi="宋体" w:cs="宋体"/>
                <w:color w:val="000000"/>
                <w:kern w:val="0"/>
                <w:sz w:val="18"/>
                <w:szCs w:val="18"/>
              </w:rPr>
              <w:br/>
              <w:t xml:space="preserve">    3.</w:t>
            </w:r>
            <w:r>
              <w:rPr>
                <w:rFonts w:ascii="宋体" w:hAnsi="宋体" w:cs="宋体" w:hint="eastAsia"/>
                <w:color w:val="000000"/>
                <w:kern w:val="0"/>
                <w:sz w:val="18"/>
                <w:szCs w:val="18"/>
              </w:rPr>
              <w:t>同</w:t>
            </w:r>
            <w:r>
              <w:rPr>
                <w:rFonts w:ascii="宋体" w:hAnsi="宋体" w:cs="宋体"/>
                <w:color w:val="000000"/>
                <w:kern w:val="0"/>
                <w:sz w:val="18"/>
                <w:szCs w:val="18"/>
              </w:rPr>
              <w:t>1.</w:t>
            </w:r>
            <w:r>
              <w:rPr>
                <w:rFonts w:ascii="宋体" w:hAnsi="宋体" w:cs="宋体"/>
                <w:color w:val="000000"/>
                <w:kern w:val="0"/>
                <w:sz w:val="18"/>
                <w:szCs w:val="18"/>
              </w:rPr>
              <w:br/>
              <w:t xml:space="preserve">    4.</w:t>
            </w:r>
            <w:r>
              <w:rPr>
                <w:rFonts w:ascii="宋体" w:hAnsi="宋体" w:cs="宋体" w:hint="eastAsia"/>
                <w:color w:val="000000"/>
                <w:kern w:val="0"/>
                <w:sz w:val="18"/>
                <w:szCs w:val="18"/>
              </w:rPr>
              <w:t>同</w:t>
            </w:r>
            <w:r>
              <w:rPr>
                <w:rFonts w:ascii="宋体" w:hAnsi="宋体" w:cs="宋体"/>
                <w:color w:val="000000"/>
                <w:kern w:val="0"/>
                <w:sz w:val="18"/>
                <w:szCs w:val="18"/>
              </w:rPr>
              <w:t>1.</w:t>
            </w:r>
            <w:r>
              <w:rPr>
                <w:rFonts w:ascii="宋体" w:hAnsi="宋体" w:cs="宋体"/>
                <w:color w:val="000000"/>
                <w:kern w:val="0"/>
                <w:sz w:val="18"/>
                <w:szCs w:val="18"/>
              </w:rPr>
              <w:br/>
              <w:t xml:space="preserve">     5</w:t>
            </w:r>
            <w:r>
              <w:rPr>
                <w:rFonts w:ascii="宋体" w:cs="宋体"/>
                <w:color w:val="000000"/>
                <w:kern w:val="0"/>
                <w:sz w:val="18"/>
                <w:szCs w:val="18"/>
              </w:rPr>
              <w:t>.</w:t>
            </w:r>
            <w:r>
              <w:rPr>
                <w:rFonts w:ascii="宋体" w:hAnsi="宋体" w:cs="宋体" w:hint="eastAsia"/>
                <w:color w:val="000000"/>
                <w:kern w:val="0"/>
                <w:sz w:val="18"/>
                <w:szCs w:val="18"/>
              </w:rPr>
              <w:t>【法律】《中华人民共和国行政处罚法》（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w:t>
            </w:r>
            <w:r>
              <w:rPr>
                <w:rFonts w:ascii="宋体" w:hAnsi="宋体" w:cs="宋体" w:hint="eastAsia"/>
                <w:color w:val="000000"/>
                <w:kern w:val="0"/>
                <w:sz w:val="18"/>
                <w:szCs w:val="18"/>
              </w:rPr>
              <w:t>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043" w:type="dxa"/>
            <w:vAlign w:val="center"/>
          </w:tcPr>
          <w:p w:rsidR="00A24E36" w:rsidRDefault="00A24E36">
            <w:pPr>
              <w:widowControl/>
              <w:spacing w:line="240" w:lineRule="exact"/>
              <w:jc w:val="left"/>
              <w:rPr>
                <w:rFonts w:ascii="宋体" w:cs="宋体"/>
                <w:kern w:val="0"/>
                <w:sz w:val="24"/>
              </w:rPr>
            </w:pPr>
          </w:p>
        </w:tc>
      </w:tr>
      <w:tr w:rsidR="00A24E36" w:rsidTr="0028692E">
        <w:trPr>
          <w:trHeight w:val="3499"/>
          <w:jc w:val="center"/>
        </w:trPr>
        <w:tc>
          <w:tcPr>
            <w:tcW w:w="450" w:type="dxa"/>
            <w:vAlign w:val="center"/>
          </w:tcPr>
          <w:p w:rsidR="00A24E36" w:rsidRDefault="00B917E3">
            <w:pPr>
              <w:widowControl/>
              <w:spacing w:line="240" w:lineRule="exact"/>
              <w:jc w:val="center"/>
              <w:rPr>
                <w:rFonts w:ascii="宋体" w:cs="宋体"/>
                <w:kern w:val="0"/>
                <w:sz w:val="18"/>
                <w:szCs w:val="18"/>
              </w:rPr>
            </w:pPr>
            <w:r>
              <w:rPr>
                <w:rFonts w:ascii="宋体" w:hAnsi="宋体" w:cs="宋体"/>
                <w:kern w:val="0"/>
                <w:sz w:val="18"/>
                <w:szCs w:val="18"/>
              </w:rPr>
              <w:lastRenderedPageBreak/>
              <w:t>2</w:t>
            </w:r>
            <w:r>
              <w:rPr>
                <w:rFonts w:ascii="宋体" w:hAnsi="宋体" w:cs="宋体" w:hint="eastAsia"/>
                <w:kern w:val="0"/>
                <w:sz w:val="18"/>
                <w:szCs w:val="18"/>
              </w:rPr>
              <w:t>5</w:t>
            </w:r>
          </w:p>
        </w:tc>
        <w:tc>
          <w:tcPr>
            <w:tcW w:w="783" w:type="dxa"/>
            <w:vAlign w:val="center"/>
          </w:tcPr>
          <w:p w:rsidR="00A24E36" w:rsidRDefault="00B917E3">
            <w:pPr>
              <w:widowControl/>
              <w:spacing w:line="240" w:lineRule="exact"/>
              <w:jc w:val="center"/>
              <w:rPr>
                <w:rFonts w:ascii="宋体" w:cs="宋体"/>
                <w:kern w:val="0"/>
                <w:sz w:val="18"/>
                <w:szCs w:val="18"/>
              </w:rPr>
            </w:pPr>
            <w:r>
              <w:rPr>
                <w:rFonts w:hint="eastAsia"/>
                <w:sz w:val="22"/>
              </w:rPr>
              <w:t>其他行政权力</w:t>
            </w:r>
          </w:p>
        </w:tc>
        <w:tc>
          <w:tcPr>
            <w:tcW w:w="876" w:type="dxa"/>
            <w:vAlign w:val="center"/>
          </w:tcPr>
          <w:p w:rsidR="00A24E36" w:rsidRDefault="00B917E3">
            <w:pPr>
              <w:widowControl/>
              <w:spacing w:line="240" w:lineRule="exact"/>
              <w:jc w:val="center"/>
              <w:rPr>
                <w:rFonts w:ascii="宋体" w:cs="宋体"/>
                <w:kern w:val="0"/>
                <w:sz w:val="20"/>
                <w:szCs w:val="20"/>
              </w:rPr>
            </w:pPr>
            <w:r>
              <w:rPr>
                <w:rFonts w:ascii="宋体" w:hAnsi="宋体" w:cs="宋体" w:hint="eastAsia"/>
                <w:kern w:val="0"/>
                <w:sz w:val="20"/>
                <w:szCs w:val="20"/>
              </w:rPr>
              <w:t>考生参加考试违规行为的处罚</w:t>
            </w:r>
          </w:p>
        </w:tc>
        <w:tc>
          <w:tcPr>
            <w:tcW w:w="721" w:type="dxa"/>
            <w:vAlign w:val="center"/>
          </w:tcPr>
          <w:p w:rsidR="00A24E36" w:rsidRDefault="00A24E36">
            <w:pPr>
              <w:widowControl/>
              <w:spacing w:line="240" w:lineRule="exact"/>
              <w:rPr>
                <w:rFonts w:ascii="宋体" w:cs="宋体"/>
                <w:kern w:val="0"/>
                <w:sz w:val="20"/>
                <w:szCs w:val="20"/>
              </w:rPr>
            </w:pPr>
          </w:p>
        </w:tc>
        <w:tc>
          <w:tcPr>
            <w:tcW w:w="4723" w:type="dxa"/>
            <w:vAlign w:val="center"/>
          </w:tcPr>
          <w:p w:rsidR="00A24E36" w:rsidRDefault="00B917E3">
            <w:pPr>
              <w:widowControl/>
              <w:spacing w:line="200" w:lineRule="exact"/>
              <w:ind w:firstLineChars="200" w:firstLine="360"/>
              <w:jc w:val="left"/>
              <w:rPr>
                <w:rFonts w:ascii="宋体" w:cs="宋体"/>
                <w:kern w:val="0"/>
                <w:sz w:val="18"/>
                <w:szCs w:val="18"/>
              </w:rPr>
            </w:pPr>
            <w:r>
              <w:rPr>
                <w:rFonts w:ascii="宋体" w:hAnsi="宋体" w:cs="宋体" w:hint="eastAsia"/>
                <w:kern w:val="0"/>
                <w:sz w:val="18"/>
                <w:szCs w:val="18"/>
              </w:rPr>
              <w:t>【规章】《国家教育考试违规处理办法》（</w:t>
            </w:r>
            <w:r>
              <w:rPr>
                <w:rFonts w:ascii="宋体" w:hAnsi="宋体" w:cs="宋体"/>
                <w:bCs/>
                <w:kern w:val="0"/>
                <w:sz w:val="18"/>
                <w:szCs w:val="18"/>
              </w:rPr>
              <w:t>2004</w:t>
            </w:r>
            <w:r>
              <w:rPr>
                <w:rFonts w:ascii="宋体" w:hAnsi="宋体" w:cs="宋体" w:hint="eastAsia"/>
                <w:bCs/>
                <w:kern w:val="0"/>
                <w:sz w:val="18"/>
                <w:szCs w:val="18"/>
              </w:rPr>
              <w:t>年</w:t>
            </w:r>
            <w:r>
              <w:rPr>
                <w:rFonts w:ascii="宋体" w:hAnsi="宋体" w:cs="宋体"/>
                <w:bCs/>
                <w:kern w:val="0"/>
                <w:sz w:val="18"/>
                <w:szCs w:val="18"/>
              </w:rPr>
              <w:t>5</w:t>
            </w:r>
            <w:r>
              <w:rPr>
                <w:rFonts w:ascii="宋体" w:hAnsi="宋体" w:cs="宋体" w:hint="eastAsia"/>
                <w:bCs/>
                <w:kern w:val="0"/>
                <w:sz w:val="18"/>
                <w:szCs w:val="18"/>
              </w:rPr>
              <w:t>月</w:t>
            </w:r>
            <w:r>
              <w:rPr>
                <w:rFonts w:ascii="宋体" w:hAnsi="宋体" w:cs="宋体"/>
                <w:bCs/>
                <w:kern w:val="0"/>
                <w:sz w:val="18"/>
                <w:szCs w:val="18"/>
              </w:rPr>
              <w:t>19</w:t>
            </w:r>
            <w:r>
              <w:rPr>
                <w:rFonts w:ascii="宋体" w:hAnsi="宋体" w:cs="宋体" w:hint="eastAsia"/>
                <w:bCs/>
                <w:kern w:val="0"/>
                <w:sz w:val="18"/>
                <w:szCs w:val="18"/>
              </w:rPr>
              <w:t>日中华人民共和国教育部令第</w:t>
            </w:r>
            <w:r>
              <w:rPr>
                <w:rFonts w:ascii="宋体" w:hAnsi="宋体" w:cs="宋体"/>
                <w:bCs/>
                <w:kern w:val="0"/>
                <w:sz w:val="18"/>
                <w:szCs w:val="18"/>
              </w:rPr>
              <w:t>18</w:t>
            </w:r>
            <w:r>
              <w:rPr>
                <w:rFonts w:ascii="宋体" w:hAnsi="宋体" w:cs="宋体" w:hint="eastAsia"/>
                <w:bCs/>
                <w:kern w:val="0"/>
                <w:sz w:val="18"/>
                <w:szCs w:val="18"/>
              </w:rPr>
              <w:t>号发布</w:t>
            </w:r>
            <w:r>
              <w:rPr>
                <w:rFonts w:ascii="宋体" w:hAnsi="宋体" w:cs="宋体" w:hint="eastAsia"/>
                <w:kern w:val="0"/>
                <w:sz w:val="18"/>
                <w:szCs w:val="18"/>
              </w:rPr>
              <w:t>，</w:t>
            </w:r>
            <w:r>
              <w:rPr>
                <w:rFonts w:ascii="宋体" w:hAnsi="宋体" w:cs="宋体"/>
                <w:bCs/>
                <w:kern w:val="0"/>
                <w:sz w:val="18"/>
                <w:szCs w:val="18"/>
              </w:rPr>
              <w:t>2012</w:t>
            </w:r>
            <w:r>
              <w:rPr>
                <w:rFonts w:ascii="宋体" w:hAnsi="宋体" w:cs="宋体" w:hint="eastAsia"/>
                <w:bCs/>
                <w:kern w:val="0"/>
                <w:sz w:val="18"/>
                <w:szCs w:val="18"/>
              </w:rPr>
              <w:t>年</w:t>
            </w:r>
            <w:r>
              <w:rPr>
                <w:rFonts w:ascii="宋体" w:hAnsi="宋体" w:cs="宋体"/>
                <w:bCs/>
                <w:kern w:val="0"/>
                <w:sz w:val="18"/>
                <w:szCs w:val="18"/>
              </w:rPr>
              <w:t>1</w:t>
            </w:r>
            <w:r>
              <w:rPr>
                <w:rFonts w:ascii="宋体" w:hAnsi="宋体" w:cs="宋体" w:hint="eastAsia"/>
                <w:bCs/>
                <w:kern w:val="0"/>
                <w:sz w:val="18"/>
                <w:szCs w:val="18"/>
              </w:rPr>
              <w:t>月</w:t>
            </w:r>
            <w:r>
              <w:rPr>
                <w:rFonts w:ascii="宋体" w:hAnsi="宋体" w:cs="宋体"/>
                <w:bCs/>
                <w:kern w:val="0"/>
                <w:sz w:val="18"/>
                <w:szCs w:val="18"/>
              </w:rPr>
              <w:t>5</w:t>
            </w:r>
            <w:r>
              <w:rPr>
                <w:rFonts w:ascii="宋体" w:hAnsi="宋体" w:cs="宋体" w:hint="eastAsia"/>
                <w:bCs/>
                <w:kern w:val="0"/>
                <w:sz w:val="18"/>
                <w:szCs w:val="18"/>
              </w:rPr>
              <w:t>日</w:t>
            </w:r>
            <w:r>
              <w:rPr>
                <w:rFonts w:ascii="宋体" w:hAnsi="宋体" w:cs="宋体" w:hint="eastAsia"/>
                <w:kern w:val="0"/>
                <w:sz w:val="18"/>
                <w:szCs w:val="18"/>
              </w:rPr>
              <w:t>修正）第六条</w:t>
            </w:r>
            <w:r>
              <w:rPr>
                <w:rFonts w:ascii="宋体" w:hAnsi="宋体" w:cs="宋体" w:hint="eastAsia"/>
                <w:kern w:val="0"/>
                <w:sz w:val="18"/>
                <w:szCs w:val="18"/>
              </w:rPr>
              <w:t>考生违背考试公平、公正原则，在考试过程中有下列行为之一的，应当认定为考试作弊：（一）携带与考试内容相关的材料或者存储有与考试内容相关资料的电子设备参加考试的；（二）抄袭或者协助他人抄袭试题答案或者与考试内容相关的资料的；（三）抢夺、窃取他人试卷、答卷或者胁迫他人为自己抄袭提供方便的；（四）携带具有发送或者接收信息功能的设备的；（五）由他人冒名代替参加考试的；（六）故意销毁试卷、答卷或者考试材料的；（七）在答卷上填写与本人身份不符的姓名、考号等信息的；（八）传、接物品或者交换试卷、答卷、草稿纸的；（九）其他以</w:t>
            </w:r>
            <w:r>
              <w:rPr>
                <w:rFonts w:ascii="宋体" w:hAnsi="宋体" w:cs="宋体" w:hint="eastAsia"/>
                <w:kern w:val="0"/>
                <w:sz w:val="18"/>
                <w:szCs w:val="18"/>
              </w:rPr>
              <w:t>不正当手段获得或者试图获得试题答案、考试成绩的行为。第七条教育考试机构、考试工作人员在考试过程中或者在考试结束后发现下列行为之一的，应当认定相关的考生实施了考试作弊行为：（一）通过伪造证件、证明、档案及其他材料获得考试资格、加分资格和考试成绩的；（二）评卷过程中被认定为答案雷同的；（三）考场纪律混乱、考试秩序失控，出现大面积考试作弊现象的；（四）考试工作人员协助实施作弊行为，事后查实的；（五）其他应认定为作弊的行为。第九条考生有第六条、第七条所列考试作弊行为之一的，其所报名参加考试的各阶段、各科成绩无效；参</w:t>
            </w:r>
            <w:r>
              <w:rPr>
                <w:rFonts w:ascii="宋体" w:hAnsi="宋体" w:cs="宋体" w:hint="eastAsia"/>
                <w:kern w:val="0"/>
                <w:sz w:val="18"/>
                <w:szCs w:val="18"/>
              </w:rPr>
              <w:t>加高等教育自学考试的，当次考试各科成绩无效。有下列情形之一的，可以视情节轻重，同时给予暂停参加该项考试</w:t>
            </w:r>
            <w:r>
              <w:rPr>
                <w:rFonts w:ascii="宋体" w:hAnsi="宋体" w:cs="宋体"/>
                <w:kern w:val="0"/>
                <w:sz w:val="18"/>
                <w:szCs w:val="18"/>
              </w:rPr>
              <w:t>1</w:t>
            </w:r>
            <w:r>
              <w:rPr>
                <w:rFonts w:ascii="宋体" w:hAnsi="宋体" w:cs="宋体" w:hint="eastAsia"/>
                <w:kern w:val="0"/>
                <w:sz w:val="18"/>
                <w:szCs w:val="18"/>
              </w:rPr>
              <w:t>至</w:t>
            </w:r>
            <w:r>
              <w:rPr>
                <w:rFonts w:ascii="宋体" w:hAnsi="宋体" w:cs="宋体"/>
                <w:kern w:val="0"/>
                <w:sz w:val="18"/>
                <w:szCs w:val="18"/>
              </w:rPr>
              <w:t>3</w:t>
            </w:r>
            <w:r>
              <w:rPr>
                <w:rFonts w:ascii="宋体" w:hAnsi="宋体" w:cs="宋体" w:hint="eastAsia"/>
                <w:kern w:val="0"/>
                <w:sz w:val="18"/>
                <w:szCs w:val="18"/>
              </w:rPr>
              <w:t>年的处理；情节特别严重的，可以同时给予暂停参加各种国家教育考试</w:t>
            </w:r>
            <w:r>
              <w:rPr>
                <w:rFonts w:ascii="宋体" w:hAnsi="宋体" w:cs="宋体"/>
                <w:kern w:val="0"/>
                <w:sz w:val="18"/>
                <w:szCs w:val="18"/>
              </w:rPr>
              <w:t>1</w:t>
            </w:r>
            <w:r>
              <w:rPr>
                <w:rFonts w:ascii="宋体" w:hAnsi="宋体" w:cs="宋体" w:hint="eastAsia"/>
                <w:kern w:val="0"/>
                <w:sz w:val="18"/>
                <w:szCs w:val="18"/>
              </w:rPr>
              <w:t>至</w:t>
            </w:r>
            <w:r>
              <w:rPr>
                <w:rFonts w:ascii="宋体" w:hAnsi="宋体" w:cs="宋体"/>
                <w:kern w:val="0"/>
                <w:sz w:val="18"/>
                <w:szCs w:val="18"/>
              </w:rPr>
              <w:t>3</w:t>
            </w:r>
            <w:r>
              <w:rPr>
                <w:rFonts w:ascii="宋体" w:hAnsi="宋体" w:cs="宋体" w:hint="eastAsia"/>
                <w:kern w:val="0"/>
                <w:sz w:val="18"/>
                <w:szCs w:val="18"/>
              </w:rPr>
              <w:t>年的处理：（一）组织团伙作弊的；（二）向考场外发送、传递试题信息的；（三）使用相关设备接收信息实施作弊的；（四）伪造、变造身份证、准考证及其他证明材料，由他人代替或者代替考生参加考试的。参加高等教育自学考试的考生有前款严重作弊行为的，也可以给予延迟毕业时间</w:t>
            </w:r>
            <w:r>
              <w:rPr>
                <w:rFonts w:ascii="宋体" w:hAnsi="宋体" w:cs="宋体"/>
                <w:kern w:val="0"/>
                <w:sz w:val="18"/>
                <w:szCs w:val="18"/>
              </w:rPr>
              <w:t>1</w:t>
            </w:r>
            <w:r>
              <w:rPr>
                <w:rFonts w:ascii="宋体" w:hAnsi="宋体" w:cs="宋体" w:hint="eastAsia"/>
                <w:kern w:val="0"/>
                <w:sz w:val="18"/>
                <w:szCs w:val="18"/>
              </w:rPr>
              <w:t>至</w:t>
            </w:r>
            <w:r>
              <w:rPr>
                <w:rFonts w:ascii="宋体" w:hAnsi="宋体" w:cs="宋体"/>
                <w:kern w:val="0"/>
                <w:sz w:val="18"/>
                <w:szCs w:val="18"/>
              </w:rPr>
              <w:t>3</w:t>
            </w:r>
            <w:r>
              <w:rPr>
                <w:rFonts w:ascii="宋体" w:hAnsi="宋体" w:cs="宋体" w:hint="eastAsia"/>
                <w:kern w:val="0"/>
                <w:sz w:val="18"/>
                <w:szCs w:val="18"/>
              </w:rPr>
              <w:t>年的处理，延迟期间考试成绩无效。</w:t>
            </w:r>
            <w:r>
              <w:rPr>
                <w:rFonts w:ascii="宋体" w:cs="宋体"/>
                <w:kern w:val="0"/>
                <w:sz w:val="18"/>
                <w:szCs w:val="18"/>
              </w:rPr>
              <w:br/>
            </w:r>
            <w:r>
              <w:rPr>
                <w:rFonts w:ascii="宋体" w:hAnsi="宋体" w:cs="宋体" w:hint="eastAsia"/>
                <w:kern w:val="0"/>
                <w:sz w:val="18"/>
                <w:szCs w:val="18"/>
              </w:rPr>
              <w:t>第二十一条</w:t>
            </w:r>
            <w:r>
              <w:rPr>
                <w:rFonts w:ascii="宋体" w:hAnsi="宋体" w:cs="宋体" w:hint="eastAsia"/>
                <w:kern w:val="0"/>
                <w:sz w:val="18"/>
                <w:szCs w:val="18"/>
              </w:rPr>
              <w:t>考生在普通和成人高等学校招生考试、高等教育自学考试中，出现第五条所列考试违纪行为的，由省级教育考试机构或者市级教育考试机构做出处理决定，由市级教育考试机构做出的处理决定应报省级教育考试机构备案；出现第六条、第七条所列考试作弊行为的，由市级教育考试机构签署意见，报省级教育考试机构处理，省级教育考试机构也可以要求市级教育考试机构报送材料及证据，直接进行处理。</w:t>
            </w:r>
            <w:r>
              <w:rPr>
                <w:rFonts w:ascii="宋体" w:cs="宋体"/>
                <w:kern w:val="0"/>
                <w:sz w:val="18"/>
                <w:szCs w:val="18"/>
              </w:rPr>
              <w:br/>
            </w:r>
            <w:r>
              <w:rPr>
                <w:rFonts w:ascii="宋体" w:hAnsi="宋体" w:cs="宋体" w:hint="eastAsia"/>
                <w:kern w:val="0"/>
                <w:sz w:val="18"/>
                <w:szCs w:val="18"/>
              </w:rPr>
              <w:t>第二十五条在其他与考试相关的场所违反有关规定的考生，由市级教育考试机构或者省级教育考试机构做出处理决定；市级教育考试机构做出的处理决定应报省级教育考试机构</w:t>
            </w:r>
            <w:r>
              <w:rPr>
                <w:rFonts w:ascii="宋体" w:hAnsi="宋体" w:cs="宋体" w:hint="eastAsia"/>
                <w:kern w:val="0"/>
                <w:sz w:val="18"/>
                <w:szCs w:val="18"/>
              </w:rPr>
              <w:t>备案。</w:t>
            </w:r>
            <w:r>
              <w:rPr>
                <w:rFonts w:ascii="宋体" w:cs="宋体"/>
                <w:kern w:val="0"/>
                <w:sz w:val="18"/>
                <w:szCs w:val="18"/>
              </w:rPr>
              <w:br/>
            </w:r>
            <w:r>
              <w:rPr>
                <w:rFonts w:ascii="宋体" w:hAnsi="宋体" w:cs="宋体" w:hint="eastAsia"/>
                <w:kern w:val="0"/>
                <w:sz w:val="18"/>
                <w:szCs w:val="18"/>
              </w:rPr>
              <w:t>【行政法规】《教师资格条例》（</w:t>
            </w:r>
            <w:r>
              <w:rPr>
                <w:rFonts w:ascii="宋体" w:hAnsi="宋体" w:cs="宋体"/>
                <w:kern w:val="0"/>
                <w:sz w:val="18"/>
                <w:szCs w:val="18"/>
              </w:rPr>
              <w:t>1995</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r>
              <w:rPr>
                <w:rFonts w:ascii="宋体" w:hAnsi="宋体" w:cs="宋体"/>
                <w:kern w:val="0"/>
                <w:sz w:val="18"/>
                <w:szCs w:val="18"/>
              </w:rPr>
              <w:t>12</w:t>
            </w:r>
            <w:r>
              <w:rPr>
                <w:rFonts w:ascii="宋体" w:hAnsi="宋体" w:cs="宋体" w:hint="eastAsia"/>
                <w:kern w:val="0"/>
                <w:sz w:val="18"/>
                <w:szCs w:val="18"/>
              </w:rPr>
              <w:t>日中华人民共和国国务院令第</w:t>
            </w:r>
            <w:r>
              <w:rPr>
                <w:rFonts w:ascii="宋体" w:hAnsi="宋体" w:cs="宋体"/>
                <w:kern w:val="0"/>
                <w:sz w:val="18"/>
                <w:szCs w:val="18"/>
              </w:rPr>
              <w:t>188</w:t>
            </w:r>
            <w:r>
              <w:rPr>
                <w:rFonts w:ascii="宋体" w:hAnsi="宋体" w:cs="宋体" w:hint="eastAsia"/>
                <w:kern w:val="0"/>
                <w:sz w:val="18"/>
                <w:szCs w:val="18"/>
              </w:rPr>
              <w:t>号）第二十条参加教师资格考试有作弊行为的，其考试成绩作废，</w:t>
            </w:r>
            <w:r>
              <w:rPr>
                <w:rFonts w:ascii="宋体" w:hAnsi="宋体" w:cs="宋体"/>
                <w:kern w:val="0"/>
                <w:sz w:val="18"/>
                <w:szCs w:val="18"/>
              </w:rPr>
              <w:t>3</w:t>
            </w:r>
            <w:r>
              <w:rPr>
                <w:rFonts w:ascii="宋体" w:hAnsi="宋体" w:cs="宋体" w:hint="eastAsia"/>
                <w:kern w:val="0"/>
                <w:sz w:val="18"/>
                <w:szCs w:val="18"/>
              </w:rPr>
              <w:t>年内不得再次参加教师资格考试。</w:t>
            </w:r>
            <w:r>
              <w:rPr>
                <w:rFonts w:ascii="宋体" w:cs="宋体"/>
                <w:kern w:val="0"/>
                <w:sz w:val="18"/>
                <w:szCs w:val="18"/>
              </w:rPr>
              <w:br/>
            </w:r>
            <w:r>
              <w:rPr>
                <w:rFonts w:ascii="宋体" w:hAnsi="宋体" w:cs="宋体" w:hint="eastAsia"/>
                <w:kern w:val="0"/>
                <w:sz w:val="18"/>
                <w:szCs w:val="18"/>
              </w:rPr>
              <w:t>【规章】《教育行政处罚暂行实施办法》（</w:t>
            </w:r>
            <w:r>
              <w:rPr>
                <w:rFonts w:ascii="宋体" w:hAnsi="宋体" w:cs="宋体"/>
                <w:kern w:val="0"/>
                <w:sz w:val="18"/>
                <w:szCs w:val="18"/>
              </w:rPr>
              <w:t>1998</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6</w:t>
            </w:r>
            <w:r>
              <w:rPr>
                <w:rFonts w:ascii="宋体" w:hAnsi="宋体" w:cs="宋体" w:hint="eastAsia"/>
                <w:kern w:val="0"/>
                <w:sz w:val="18"/>
                <w:szCs w:val="18"/>
              </w:rPr>
              <w:t>日中华人民共和国国家教育委员会令第</w:t>
            </w:r>
            <w:r>
              <w:rPr>
                <w:rFonts w:ascii="宋体" w:hAnsi="宋体" w:cs="宋体"/>
                <w:kern w:val="0"/>
                <w:sz w:val="18"/>
                <w:szCs w:val="18"/>
              </w:rPr>
              <w:t>27</w:t>
            </w:r>
            <w:r>
              <w:rPr>
                <w:rFonts w:ascii="宋体" w:hAnsi="宋体" w:cs="宋体" w:hint="eastAsia"/>
                <w:kern w:val="0"/>
                <w:sz w:val="18"/>
                <w:szCs w:val="18"/>
              </w:rPr>
              <w:t>号）第十九条参加教师资格考试的人员有作弊行为的，其考试成绩作废，并由教育行政部门给予三年内不得参加教师资格考试的处罚。【规章】《国家教育考试违规处理办法》（</w:t>
            </w:r>
            <w:r>
              <w:rPr>
                <w:rFonts w:ascii="宋体" w:hAnsi="宋体" w:cs="宋体"/>
                <w:bCs/>
                <w:kern w:val="0"/>
                <w:sz w:val="18"/>
                <w:szCs w:val="18"/>
              </w:rPr>
              <w:t>2004</w:t>
            </w:r>
            <w:r>
              <w:rPr>
                <w:rFonts w:ascii="宋体" w:hAnsi="宋体" w:cs="宋体" w:hint="eastAsia"/>
                <w:bCs/>
                <w:kern w:val="0"/>
                <w:sz w:val="18"/>
                <w:szCs w:val="18"/>
              </w:rPr>
              <w:t>年</w:t>
            </w:r>
            <w:r>
              <w:rPr>
                <w:rFonts w:ascii="宋体" w:hAnsi="宋体" w:cs="宋体"/>
                <w:bCs/>
                <w:kern w:val="0"/>
                <w:sz w:val="18"/>
                <w:szCs w:val="18"/>
              </w:rPr>
              <w:t>5</w:t>
            </w:r>
            <w:r>
              <w:rPr>
                <w:rFonts w:ascii="宋体" w:hAnsi="宋体" w:cs="宋体" w:hint="eastAsia"/>
                <w:bCs/>
                <w:kern w:val="0"/>
                <w:sz w:val="18"/>
                <w:szCs w:val="18"/>
              </w:rPr>
              <w:t>月</w:t>
            </w:r>
            <w:r>
              <w:rPr>
                <w:rFonts w:ascii="宋体" w:hAnsi="宋体" w:cs="宋体"/>
                <w:bCs/>
                <w:kern w:val="0"/>
                <w:sz w:val="18"/>
                <w:szCs w:val="18"/>
              </w:rPr>
              <w:t>19</w:t>
            </w:r>
            <w:r>
              <w:rPr>
                <w:rFonts w:ascii="宋体" w:hAnsi="宋体" w:cs="宋体" w:hint="eastAsia"/>
                <w:bCs/>
                <w:kern w:val="0"/>
                <w:sz w:val="18"/>
                <w:szCs w:val="18"/>
              </w:rPr>
              <w:t>日中华人民共和国教育部令第</w:t>
            </w:r>
            <w:r>
              <w:rPr>
                <w:rFonts w:ascii="宋体" w:hAnsi="宋体" w:cs="宋体"/>
                <w:bCs/>
                <w:kern w:val="0"/>
                <w:sz w:val="18"/>
                <w:szCs w:val="18"/>
              </w:rPr>
              <w:t>18</w:t>
            </w:r>
            <w:r>
              <w:rPr>
                <w:rFonts w:ascii="宋体" w:hAnsi="宋体" w:cs="宋体" w:hint="eastAsia"/>
                <w:bCs/>
                <w:kern w:val="0"/>
                <w:sz w:val="18"/>
                <w:szCs w:val="18"/>
              </w:rPr>
              <w:t>号发布</w:t>
            </w:r>
            <w:r>
              <w:rPr>
                <w:rFonts w:ascii="宋体" w:hAnsi="宋体" w:cs="宋体" w:hint="eastAsia"/>
                <w:kern w:val="0"/>
                <w:sz w:val="18"/>
                <w:szCs w:val="18"/>
              </w:rPr>
              <w:t>，</w:t>
            </w:r>
            <w:r>
              <w:rPr>
                <w:rFonts w:ascii="宋体" w:hAnsi="宋体" w:cs="宋体"/>
                <w:bCs/>
                <w:kern w:val="0"/>
                <w:sz w:val="18"/>
                <w:szCs w:val="18"/>
              </w:rPr>
              <w:t>2012</w:t>
            </w:r>
            <w:r>
              <w:rPr>
                <w:rFonts w:ascii="宋体" w:hAnsi="宋体" w:cs="宋体" w:hint="eastAsia"/>
                <w:bCs/>
                <w:kern w:val="0"/>
                <w:sz w:val="18"/>
                <w:szCs w:val="18"/>
              </w:rPr>
              <w:t>年</w:t>
            </w:r>
            <w:r>
              <w:rPr>
                <w:rFonts w:ascii="宋体" w:hAnsi="宋体" w:cs="宋体"/>
                <w:bCs/>
                <w:kern w:val="0"/>
                <w:sz w:val="18"/>
                <w:szCs w:val="18"/>
              </w:rPr>
              <w:t>1</w:t>
            </w:r>
            <w:r>
              <w:rPr>
                <w:rFonts w:ascii="宋体" w:hAnsi="宋体" w:cs="宋体" w:hint="eastAsia"/>
                <w:bCs/>
                <w:kern w:val="0"/>
                <w:sz w:val="18"/>
                <w:szCs w:val="18"/>
              </w:rPr>
              <w:t>月</w:t>
            </w:r>
            <w:r>
              <w:rPr>
                <w:rFonts w:ascii="宋体" w:hAnsi="宋体" w:cs="宋体"/>
                <w:bCs/>
                <w:kern w:val="0"/>
                <w:sz w:val="18"/>
                <w:szCs w:val="18"/>
              </w:rPr>
              <w:t>5</w:t>
            </w:r>
            <w:r>
              <w:rPr>
                <w:rFonts w:ascii="宋体" w:hAnsi="宋体" w:cs="宋体" w:hint="eastAsia"/>
                <w:bCs/>
                <w:kern w:val="0"/>
                <w:sz w:val="18"/>
                <w:szCs w:val="18"/>
              </w:rPr>
              <w:t>日</w:t>
            </w:r>
            <w:r>
              <w:rPr>
                <w:rFonts w:ascii="宋体" w:hAnsi="宋体" w:cs="宋体" w:hint="eastAsia"/>
                <w:kern w:val="0"/>
                <w:sz w:val="18"/>
                <w:szCs w:val="18"/>
              </w:rPr>
              <w:t>修正）第</w:t>
            </w:r>
            <w:r>
              <w:rPr>
                <w:rFonts w:ascii="宋体" w:hAnsi="宋体" w:cs="宋体" w:hint="eastAsia"/>
                <w:kern w:val="0"/>
                <w:sz w:val="18"/>
                <w:szCs w:val="18"/>
              </w:rPr>
              <w:t>四条国务院教育行政部门及地方各级人民政府教育行政部门负责全国或者本地区国家教育考试组织工作的管理与监督。承办国家教育考试的各级教育考试机构负责有关考试的具体实施，依据本办法，负责对考试违规行为的认定与处理。</w:t>
            </w:r>
            <w:r>
              <w:rPr>
                <w:rFonts w:ascii="宋体" w:cs="宋体"/>
                <w:kern w:val="0"/>
                <w:sz w:val="18"/>
                <w:szCs w:val="18"/>
              </w:rPr>
              <w:br/>
            </w:r>
            <w:r>
              <w:rPr>
                <w:rFonts w:ascii="宋体" w:hAnsi="宋体" w:cs="宋体" w:hint="eastAsia"/>
                <w:kern w:val="0"/>
                <w:sz w:val="18"/>
                <w:szCs w:val="18"/>
              </w:rPr>
              <w:t>【规章】《普通话水平测试管理规定》（</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5</w:t>
            </w:r>
            <w:r>
              <w:rPr>
                <w:rFonts w:ascii="宋体" w:hAnsi="宋体" w:cs="宋体" w:hint="eastAsia"/>
                <w:kern w:val="0"/>
                <w:sz w:val="18"/>
                <w:szCs w:val="18"/>
              </w:rPr>
              <w:t>月</w:t>
            </w:r>
            <w:r>
              <w:rPr>
                <w:rFonts w:ascii="宋体" w:hAnsi="宋体" w:cs="宋体"/>
                <w:kern w:val="0"/>
                <w:sz w:val="18"/>
                <w:szCs w:val="18"/>
              </w:rPr>
              <w:t>21</w:t>
            </w:r>
            <w:r>
              <w:rPr>
                <w:rFonts w:ascii="宋体" w:hAnsi="宋体" w:cs="宋体" w:hint="eastAsia"/>
                <w:kern w:val="0"/>
                <w:sz w:val="18"/>
                <w:szCs w:val="18"/>
              </w:rPr>
              <w:t>日中华人民共和国教育部令第</w:t>
            </w:r>
            <w:r>
              <w:rPr>
                <w:rFonts w:ascii="宋体" w:hAnsi="宋体" w:cs="宋体"/>
                <w:kern w:val="0"/>
                <w:sz w:val="18"/>
                <w:szCs w:val="18"/>
              </w:rPr>
              <w:t>16</w:t>
            </w:r>
            <w:r>
              <w:rPr>
                <w:rFonts w:ascii="宋体" w:hAnsi="宋体" w:cs="宋体" w:hint="eastAsia"/>
                <w:kern w:val="0"/>
                <w:sz w:val="18"/>
                <w:szCs w:val="18"/>
              </w:rPr>
              <w:t>号）第十九条测试成绩由执行测试的测试机构认定。</w:t>
            </w:r>
            <w:r>
              <w:rPr>
                <w:rFonts w:ascii="宋体" w:cs="宋体"/>
                <w:kern w:val="0"/>
                <w:sz w:val="18"/>
                <w:szCs w:val="18"/>
              </w:rPr>
              <w:br/>
            </w:r>
            <w:r>
              <w:rPr>
                <w:rFonts w:ascii="宋体" w:hAnsi="宋体" w:cs="宋体" w:hint="eastAsia"/>
                <w:kern w:val="0"/>
                <w:sz w:val="18"/>
                <w:szCs w:val="18"/>
              </w:rPr>
              <w:t>第二十五条应试人违反测试规定的，取消其测试成绩，情节严重的提请其所在单位给予行政处分。</w:t>
            </w:r>
          </w:p>
        </w:tc>
        <w:tc>
          <w:tcPr>
            <w:tcW w:w="2295"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立案责任：在发现或者接到举报有相关违法行为时，及时审查，决定是否立案。</w:t>
            </w:r>
            <w:r>
              <w:rPr>
                <w:rFonts w:ascii="宋体" w:cs="宋体"/>
                <w:kern w:val="0"/>
                <w:sz w:val="18"/>
                <w:szCs w:val="18"/>
              </w:rPr>
              <w:br/>
            </w:r>
            <w:r>
              <w:rPr>
                <w:rFonts w:ascii="宋体" w:hAnsi="宋体" w:cs="宋体"/>
                <w:kern w:val="0"/>
                <w:sz w:val="18"/>
                <w:szCs w:val="18"/>
              </w:rPr>
              <w:t xml:space="preserve">    </w:t>
            </w:r>
            <w:r>
              <w:rPr>
                <w:rFonts w:ascii="宋体" w:hAnsi="宋体" w:cs="宋体"/>
                <w:kern w:val="0"/>
                <w:sz w:val="18"/>
                <w:szCs w:val="18"/>
              </w:rPr>
              <w:t>2.</w:t>
            </w:r>
            <w:r>
              <w:rPr>
                <w:rFonts w:ascii="宋体" w:hAnsi="宋体" w:cs="宋体" w:hint="eastAsia"/>
                <w:kern w:val="0"/>
                <w:sz w:val="18"/>
                <w:szCs w:val="18"/>
              </w:rPr>
              <w:t>调查责任：全面、客观、公正地进行调查，收集、调取证据，教育行政执法人员不得少于两人，调查时出示执法证件，听取当事人辩解陈述并制作笔录，保守有关秘密。</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审查责任：对违法行为、违法事实、证据、调查取证程序、法律适用、处理种类和幅度、当事人陈述和申辩理由等方面进行审查，提出处理意见。</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告知责任：作出处理决定前，书面告知当事人违法事实及其享有的陈述、申辩等权力。</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决定责任：根据审理情况决定是否予以行政处罚。依法需要给予行政处罚的，制作行政处罚决定书，载明违法事实和证据、处罚依据和内容、申请行政复议或提起行政诉讼的途径和期限等内容。</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送达责任：在规定期限内将行政处罚决定书送达当事人。</w:t>
            </w:r>
            <w:r>
              <w:rPr>
                <w:rFonts w:ascii="宋体" w:cs="宋体"/>
                <w:kern w:val="0"/>
                <w:sz w:val="18"/>
                <w:szCs w:val="18"/>
              </w:rPr>
              <w:br/>
            </w:r>
            <w:r>
              <w:rPr>
                <w:rFonts w:ascii="宋体" w:hAnsi="宋体" w:cs="宋体"/>
                <w:kern w:val="0"/>
                <w:sz w:val="18"/>
                <w:szCs w:val="18"/>
              </w:rPr>
              <w:t xml:space="preserve">    7.</w:t>
            </w:r>
            <w:r>
              <w:rPr>
                <w:rFonts w:ascii="宋体" w:hAnsi="宋体" w:cs="宋体" w:hint="eastAsia"/>
                <w:kern w:val="0"/>
                <w:sz w:val="18"/>
                <w:szCs w:val="18"/>
              </w:rPr>
              <w:t>执行责任：监督当事人在决定的期限内履行生效的处罚决定。</w:t>
            </w:r>
            <w:r>
              <w:rPr>
                <w:rFonts w:ascii="宋体" w:cs="宋体"/>
                <w:kern w:val="0"/>
                <w:sz w:val="18"/>
                <w:szCs w:val="18"/>
              </w:rPr>
              <w:br/>
            </w:r>
            <w:r>
              <w:rPr>
                <w:rFonts w:ascii="宋体" w:hAnsi="宋体" w:cs="宋体"/>
                <w:kern w:val="0"/>
                <w:sz w:val="18"/>
                <w:szCs w:val="18"/>
              </w:rPr>
              <w:t xml:space="preserve">    8.</w:t>
            </w:r>
            <w:r>
              <w:rPr>
                <w:rFonts w:ascii="宋体" w:hAnsi="宋体" w:cs="宋体" w:hint="eastAsia"/>
                <w:kern w:val="0"/>
                <w:sz w:val="18"/>
                <w:szCs w:val="18"/>
              </w:rPr>
              <w:t>其他法律法规规章文件规定应履行的责任。</w:t>
            </w:r>
          </w:p>
        </w:tc>
        <w:tc>
          <w:tcPr>
            <w:tcW w:w="5651" w:type="dxa"/>
            <w:vAlign w:val="center"/>
          </w:tcPr>
          <w:p w:rsidR="00A24E36" w:rsidRDefault="00B917E3">
            <w:pPr>
              <w:widowControl/>
              <w:spacing w:line="22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w:t>
            </w:r>
            <w:r>
              <w:rPr>
                <w:rFonts w:ascii="宋体" w:hAnsi="宋体" w:cs="宋体" w:hint="eastAsia"/>
                <w:kern w:val="0"/>
                <w:sz w:val="18"/>
                <w:szCs w:val="18"/>
              </w:rPr>
              <w:t>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日中华人民共和国主席令第十八号修订）第三十七条行政机关在调查或者进行检查时，执法人员不得少于两人，并应当向当事人或者有关人员出示证件。当事人或者有关人员应当如实回答询问，并协助</w:t>
            </w:r>
            <w:r>
              <w:rPr>
                <w:rFonts w:ascii="宋体" w:hAnsi="宋体" w:cs="宋体" w:hint="eastAsia"/>
                <w:kern w:val="0"/>
                <w:sz w:val="18"/>
                <w:szCs w:val="18"/>
              </w:rPr>
              <w:t xml:space="preserve">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日中华人民共和国主席令第十八号修订）第三十八条调查终结，行政机关负责人应当对调查</w:t>
            </w:r>
            <w:r>
              <w:rPr>
                <w:rFonts w:ascii="宋体" w:hAnsi="宋体" w:cs="宋体" w:hint="eastAsia"/>
                <w:kern w:val="0"/>
                <w:sz w:val="18"/>
                <w:szCs w:val="18"/>
              </w:rPr>
              <w:t>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4E36" w:rsidRDefault="00B917E3">
            <w:pPr>
              <w:widowControl/>
              <w:spacing w:line="220" w:lineRule="exact"/>
              <w:ind w:firstLineChars="200" w:firstLine="360"/>
              <w:jc w:val="left"/>
              <w:rPr>
                <w:rFonts w:ascii="宋体" w:cs="宋体"/>
                <w:kern w:val="0"/>
                <w:sz w:val="18"/>
                <w:szCs w:val="18"/>
              </w:rPr>
            </w:pPr>
            <w:r>
              <w:rPr>
                <w:rFonts w:ascii="宋体" w:hAnsi="宋体" w:cs="宋体"/>
                <w:kern w:val="0"/>
                <w:sz w:val="18"/>
                <w:szCs w:val="18"/>
              </w:rPr>
              <w:t>4.</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日中华人民共和国主席令第十八号修订）第三十一条行政机关在作出行政处罚决定之前，应当告知当事人作出行政处罚决定的事实、理由及依据，并告知当事人依法享有的权利。</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三十九条行政机关依照本法第三十八条的规定给予行政处罚，应当制作行政处罚决定书。行政处罚决定书应当载明下列事项：（一）当事人的姓名或者名称、地址；（二）违反法律、法规或者规章的事实和证据；（三</w:t>
            </w:r>
            <w:r>
              <w:rPr>
                <w:rFonts w:ascii="宋体" w:hAnsi="宋体" w:cs="宋体" w:hint="eastAsia"/>
                <w:kern w:val="0"/>
                <w:sz w:val="18"/>
                <w:szCs w:val="18"/>
              </w:rPr>
              <w:t>）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cs="宋体"/>
                <w:kern w:val="0"/>
                <w:sz w:val="18"/>
                <w:szCs w:val="18"/>
              </w:rPr>
              <w:br/>
            </w:r>
            <w:r>
              <w:rPr>
                <w:rFonts w:ascii="宋体" w:hAnsi="宋体" w:cs="宋体"/>
                <w:kern w:val="0"/>
                <w:sz w:val="18"/>
                <w:szCs w:val="18"/>
              </w:rPr>
              <w:t xml:space="preserve">    6.</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日中华人民共和国主席令第十八号修订）第四十条行政处罚决定书应当在宣告后当场交付当事人；当事人不在场的，行政机关应当在七日内依照民事诉讼法的有关规定，将行</w:t>
            </w:r>
            <w:r>
              <w:rPr>
                <w:rFonts w:ascii="宋体" w:hAnsi="宋体" w:cs="宋体" w:hint="eastAsia"/>
                <w:kern w:val="0"/>
                <w:sz w:val="18"/>
                <w:szCs w:val="18"/>
              </w:rPr>
              <w:t>政处罚决定书送达当事人。</w:t>
            </w:r>
            <w:r>
              <w:rPr>
                <w:rFonts w:ascii="宋体" w:cs="宋体"/>
                <w:kern w:val="0"/>
                <w:sz w:val="18"/>
                <w:szCs w:val="18"/>
              </w:rPr>
              <w:br/>
            </w:r>
            <w:r>
              <w:rPr>
                <w:rFonts w:ascii="宋体" w:hAnsi="宋体" w:cs="宋体"/>
                <w:kern w:val="0"/>
                <w:sz w:val="18"/>
                <w:szCs w:val="18"/>
              </w:rPr>
              <w:t xml:space="preserve">    7-1.</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日中华人民共和国主席令第十八号修订）第四十四条行政处罚决定依法作出后，当事人应当在行政处罚决定的期限内，予以履行。</w:t>
            </w:r>
            <w:r>
              <w:rPr>
                <w:rFonts w:ascii="宋体" w:cs="宋体"/>
                <w:kern w:val="0"/>
                <w:sz w:val="18"/>
                <w:szCs w:val="18"/>
              </w:rPr>
              <w:br/>
            </w:r>
            <w:r>
              <w:rPr>
                <w:rFonts w:ascii="宋体" w:hAnsi="宋体" w:cs="宋体"/>
                <w:kern w:val="0"/>
                <w:sz w:val="18"/>
                <w:szCs w:val="18"/>
              </w:rPr>
              <w:t xml:space="preserve">    7-2.</w:t>
            </w:r>
            <w:r>
              <w:rPr>
                <w:rFonts w:ascii="宋体" w:hAnsi="宋体" w:cs="宋体" w:hint="eastAsia"/>
                <w:kern w:val="0"/>
                <w:sz w:val="18"/>
                <w:szCs w:val="18"/>
              </w:rPr>
              <w:t>【法律】《中华人民共和国行政处罚法》（</w:t>
            </w:r>
            <w:r>
              <w:rPr>
                <w:rFonts w:ascii="宋体" w:hAnsi="宋体" w:cs="宋体"/>
                <w:kern w:val="0"/>
                <w:sz w:val="18"/>
                <w:szCs w:val="18"/>
              </w:rPr>
              <w:t>1996</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17</w:t>
            </w:r>
            <w:r>
              <w:rPr>
                <w:rFonts w:ascii="宋体" w:hAnsi="宋体" w:cs="宋体" w:hint="eastAsia"/>
                <w:kern w:val="0"/>
                <w:sz w:val="18"/>
                <w:szCs w:val="18"/>
              </w:rPr>
              <w:t>日中华人民共和国主席令第六十三号令公布，</w:t>
            </w:r>
            <w:r>
              <w:rPr>
                <w:rFonts w:ascii="宋体" w:hAnsi="宋体" w:cs="宋体"/>
                <w:kern w:val="0"/>
                <w:sz w:val="18"/>
                <w:szCs w:val="18"/>
              </w:rPr>
              <w:t>2009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日中华人民共和国主席令第十八号修订）第五十一条当事人逾期不履行行政处罚决定的，作出行政处罚决定的行政机关可以采</w:t>
            </w:r>
            <w:r>
              <w:rPr>
                <w:rFonts w:ascii="宋体" w:hAnsi="宋体" w:cs="宋体" w:hint="eastAsia"/>
                <w:kern w:val="0"/>
                <w:sz w:val="18"/>
                <w:szCs w:val="18"/>
              </w:rPr>
              <w:t>取下列措施：（一）到期不缴纳罚款的，每日按罚款数额的百分之三加处罚款；（二）根据法律规定，将查封、扣押的财物拍卖或者将冻结的存款划拨抵缴罚款；（三）申请人民法院强制执行。</w:t>
            </w:r>
          </w:p>
        </w:tc>
        <w:tc>
          <w:tcPr>
            <w:tcW w:w="2152" w:type="dxa"/>
            <w:vAlign w:val="center"/>
          </w:tcPr>
          <w:p w:rsidR="00A24E36" w:rsidRDefault="00B917E3">
            <w:pPr>
              <w:spacing w:line="240" w:lineRule="exact"/>
              <w:ind w:firstLineChars="200" w:firstLine="360"/>
              <w:rPr>
                <w:rFonts w:ascii="宋体" w:cs="宋体"/>
                <w:kern w:val="0"/>
                <w:sz w:val="18"/>
                <w:szCs w:val="18"/>
              </w:rPr>
            </w:pPr>
            <w:r>
              <w:rPr>
                <w:rFonts w:ascii="宋体" w:hAnsi="宋体" w:cs="宋体" w:hint="eastAsia"/>
                <w:color w:val="000000"/>
                <w:kern w:val="0"/>
                <w:sz w:val="18"/>
                <w:szCs w:val="18"/>
              </w:rPr>
              <w:t>因不履行或不正确履行行政职责，有下列情形的，行政机关及其工作人员应承担相应责任：</w:t>
            </w:r>
            <w:r>
              <w:rPr>
                <w:rFonts w:ascii="宋体" w:cs="宋体"/>
                <w:color w:val="000000"/>
                <w:kern w:val="0"/>
                <w:sz w:val="18"/>
                <w:szCs w:val="18"/>
              </w:rPr>
              <w:br/>
            </w:r>
            <w:r>
              <w:rPr>
                <w:rFonts w:ascii="宋体" w:hAnsi="宋体" w:cs="宋体"/>
                <w:color w:val="000000"/>
                <w:kern w:val="0"/>
                <w:sz w:val="18"/>
                <w:szCs w:val="18"/>
              </w:rPr>
              <w:t xml:space="preserve">    1. </w:t>
            </w:r>
            <w:r>
              <w:rPr>
                <w:rFonts w:ascii="宋体" w:hAnsi="宋体" w:cs="宋体" w:hint="eastAsia"/>
                <w:color w:val="000000"/>
                <w:kern w:val="0"/>
                <w:sz w:val="18"/>
                <w:szCs w:val="18"/>
              </w:rPr>
              <w:t>未经审核人、批准人批准，擅自作出行政行为的；</w:t>
            </w:r>
            <w:r>
              <w:rPr>
                <w:rFonts w:ascii="宋体" w:cs="宋体"/>
                <w:color w:val="000000"/>
                <w:kern w:val="0"/>
                <w:sz w:val="18"/>
                <w:szCs w:val="18"/>
              </w:rPr>
              <w:br/>
            </w:r>
            <w:r>
              <w:rPr>
                <w:rFonts w:ascii="宋体" w:hAnsi="宋体" w:cs="宋体"/>
                <w:color w:val="000000"/>
                <w:kern w:val="0"/>
                <w:sz w:val="18"/>
                <w:szCs w:val="18"/>
              </w:rPr>
              <w:t xml:space="preserve">    2.</w:t>
            </w:r>
            <w:r>
              <w:rPr>
                <w:rFonts w:ascii="宋体" w:hAnsi="宋体" w:cs="宋体" w:hint="eastAsia"/>
                <w:color w:val="000000"/>
                <w:kern w:val="0"/>
                <w:sz w:val="18"/>
                <w:szCs w:val="18"/>
              </w:rPr>
              <w:t>不按程序研究决定或决定错误或显失公平的；弄虚作假、徇私舞弊，致使审核人、批准人不能正确审核、批准，导致行政过错发生；</w:t>
            </w:r>
            <w:r>
              <w:rPr>
                <w:rFonts w:ascii="宋体" w:cs="宋体"/>
                <w:color w:val="000000"/>
                <w:kern w:val="0"/>
                <w:sz w:val="18"/>
                <w:szCs w:val="18"/>
              </w:rPr>
              <w:br/>
            </w:r>
            <w:r>
              <w:rPr>
                <w:rFonts w:ascii="宋体" w:hAnsi="宋体" w:cs="宋体"/>
                <w:color w:val="000000"/>
                <w:kern w:val="0"/>
                <w:sz w:val="18"/>
                <w:szCs w:val="18"/>
              </w:rPr>
              <w:t xml:space="preserve">    3. </w:t>
            </w:r>
            <w:r>
              <w:rPr>
                <w:rFonts w:ascii="宋体" w:hAnsi="宋体" w:cs="宋体" w:hint="eastAsia"/>
                <w:color w:val="000000"/>
                <w:kern w:val="0"/>
                <w:sz w:val="18"/>
                <w:szCs w:val="18"/>
              </w:rPr>
              <w:t>不依照审核、批准的内容实施行政行为，导致行政过错发生；</w:t>
            </w:r>
            <w:r>
              <w:rPr>
                <w:rFonts w:ascii="宋体" w:cs="宋体"/>
                <w:color w:val="000000"/>
                <w:kern w:val="0"/>
                <w:sz w:val="18"/>
                <w:szCs w:val="18"/>
              </w:rPr>
              <w:br/>
            </w:r>
            <w:r>
              <w:rPr>
                <w:rFonts w:ascii="宋体" w:hAnsi="宋体" w:cs="宋体"/>
                <w:color w:val="000000"/>
                <w:kern w:val="0"/>
                <w:sz w:val="18"/>
                <w:szCs w:val="18"/>
              </w:rPr>
              <w:t xml:space="preserve">    4. </w:t>
            </w:r>
            <w:r>
              <w:rPr>
                <w:rFonts w:ascii="宋体" w:hAnsi="宋体" w:cs="宋体" w:hint="eastAsia"/>
                <w:color w:val="000000"/>
                <w:kern w:val="0"/>
                <w:sz w:val="18"/>
                <w:szCs w:val="18"/>
              </w:rPr>
              <w:t>弄虚作假、徇私舞弊，致使审核人、批准人不能正确审核、批准，导致行政过错发生；</w:t>
            </w:r>
            <w:r>
              <w:rPr>
                <w:rFonts w:ascii="宋体" w:cs="宋体"/>
                <w:color w:val="000000"/>
                <w:kern w:val="0"/>
                <w:sz w:val="18"/>
                <w:szCs w:val="18"/>
              </w:rPr>
              <w:br/>
            </w:r>
            <w:r>
              <w:rPr>
                <w:rFonts w:ascii="宋体" w:hAnsi="宋体" w:cs="宋体"/>
                <w:color w:val="000000"/>
                <w:kern w:val="0"/>
                <w:sz w:val="18"/>
                <w:szCs w:val="18"/>
              </w:rPr>
              <w:t xml:space="preserve">    5.</w:t>
            </w:r>
            <w:r>
              <w:rPr>
                <w:rFonts w:ascii="宋体" w:hAnsi="宋体" w:cs="宋体" w:hint="eastAsia"/>
                <w:color w:val="000000"/>
                <w:kern w:val="0"/>
                <w:sz w:val="18"/>
                <w:szCs w:val="18"/>
              </w:rPr>
              <w:t>工作中发生贪污腐败行为的；</w:t>
            </w:r>
            <w:r>
              <w:rPr>
                <w:rFonts w:ascii="宋体" w:cs="宋体"/>
                <w:color w:val="000000"/>
                <w:kern w:val="0"/>
                <w:sz w:val="18"/>
                <w:szCs w:val="18"/>
              </w:rPr>
              <w:br/>
            </w:r>
            <w:r>
              <w:rPr>
                <w:rFonts w:ascii="宋体" w:hAnsi="宋体" w:cs="宋体"/>
                <w:color w:val="000000"/>
                <w:kern w:val="0"/>
                <w:sz w:val="18"/>
                <w:szCs w:val="18"/>
              </w:rPr>
              <w:t xml:space="preserve">    6.</w:t>
            </w:r>
            <w:r>
              <w:rPr>
                <w:rFonts w:ascii="宋体" w:hAnsi="宋体" w:cs="宋体" w:hint="eastAsia"/>
                <w:color w:val="000000"/>
                <w:kern w:val="0"/>
                <w:sz w:val="18"/>
                <w:szCs w:val="18"/>
              </w:rPr>
              <w:t>其他违反法律法规规章文件规定的行为。</w:t>
            </w:r>
          </w:p>
        </w:tc>
        <w:tc>
          <w:tcPr>
            <w:tcW w:w="4034" w:type="dxa"/>
            <w:vAlign w:val="center"/>
          </w:tcPr>
          <w:p w:rsidR="00A24E36" w:rsidRDefault="00B917E3">
            <w:pPr>
              <w:spacing w:line="240" w:lineRule="exact"/>
              <w:ind w:firstLineChars="200" w:firstLine="360"/>
              <w:rPr>
                <w:rFonts w:ascii="宋体" w:cs="宋体"/>
                <w:kern w:val="0"/>
                <w:sz w:val="18"/>
                <w:szCs w:val="18"/>
              </w:rPr>
            </w:pPr>
            <w:r>
              <w:rPr>
                <w:rFonts w:ascii="宋体" w:hAnsi="宋体" w:cs="宋体"/>
                <w:color w:val="000000"/>
                <w:kern w:val="0"/>
                <w:sz w:val="18"/>
                <w:szCs w:val="18"/>
              </w:rPr>
              <w:t>1.</w:t>
            </w:r>
            <w:r>
              <w:rPr>
                <w:rFonts w:ascii="宋体" w:hAnsi="宋体" w:cs="宋体" w:hint="eastAsia"/>
                <w:color w:val="000000"/>
                <w:kern w:val="0"/>
                <w:sz w:val="18"/>
                <w:szCs w:val="18"/>
              </w:rPr>
              <w:t>【法规】</w:t>
            </w:r>
            <w:r>
              <w:rPr>
                <w:rFonts w:ascii="宋体" w:hAnsi="宋体" w:cs="宋体" w:hint="eastAsia"/>
                <w:kern w:val="0"/>
                <w:sz w:val="18"/>
                <w:szCs w:val="18"/>
              </w:rPr>
              <w:t>《</w:t>
            </w:r>
            <w:r>
              <w:rPr>
                <w:rFonts w:hint="eastAsia"/>
                <w:sz w:val="18"/>
                <w:szCs w:val="18"/>
              </w:rPr>
              <w:t>广西壮族自治区行政过错责任追究办法</w:t>
            </w:r>
            <w:r>
              <w:rPr>
                <w:rFonts w:ascii="宋体" w:hAnsi="宋体" w:cs="宋体" w:hint="eastAsia"/>
                <w:kern w:val="0"/>
                <w:sz w:val="18"/>
                <w:szCs w:val="18"/>
              </w:rPr>
              <w:t>》（</w:t>
            </w:r>
            <w:r>
              <w:rPr>
                <w:rFonts w:ascii="宋体" w:hAnsi="宋体" w:cs="宋体"/>
                <w:kern w:val="0"/>
                <w:sz w:val="18"/>
                <w:szCs w:val="18"/>
              </w:rPr>
              <w:t>2007</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25</w:t>
            </w:r>
            <w:r>
              <w:rPr>
                <w:rFonts w:ascii="宋体" w:hAnsi="宋体" w:cs="宋体" w:hint="eastAsia"/>
                <w:kern w:val="0"/>
                <w:sz w:val="18"/>
                <w:szCs w:val="18"/>
              </w:rPr>
              <w:t>日</w:t>
            </w:r>
            <w:r>
              <w:rPr>
                <w:rFonts w:hint="eastAsia"/>
                <w:sz w:val="18"/>
                <w:szCs w:val="18"/>
              </w:rPr>
              <w:t>广西壮族自治区人民政府令</w:t>
            </w:r>
            <w:r>
              <w:rPr>
                <w:sz w:val="18"/>
                <w:szCs w:val="18"/>
              </w:rPr>
              <w:t>2007</w:t>
            </w:r>
            <w:r>
              <w:rPr>
                <w:rFonts w:hint="eastAsia"/>
                <w:sz w:val="18"/>
                <w:szCs w:val="18"/>
              </w:rPr>
              <w:t>年第</w:t>
            </w:r>
            <w:r>
              <w:rPr>
                <w:sz w:val="18"/>
                <w:szCs w:val="18"/>
              </w:rPr>
              <w:t>24</w:t>
            </w:r>
            <w:r>
              <w:rPr>
                <w:rFonts w:hint="eastAsia"/>
                <w:sz w:val="18"/>
                <w:szCs w:val="18"/>
              </w:rPr>
              <w:t>号</w:t>
            </w:r>
            <w:r>
              <w:rPr>
                <w:rFonts w:ascii="宋体" w:hAnsi="宋体" w:cs="宋体" w:hint="eastAsia"/>
                <w:kern w:val="0"/>
                <w:sz w:val="18"/>
                <w:szCs w:val="18"/>
              </w:rPr>
              <w:t>）</w:t>
            </w:r>
            <w:r>
              <w:rPr>
                <w:rFonts w:ascii="宋体" w:hAnsi="宋体" w:cs="宋体" w:hint="eastAsia"/>
                <w:color w:val="000000"/>
                <w:kern w:val="0"/>
                <w:sz w:val="18"/>
                <w:szCs w:val="18"/>
              </w:rPr>
              <w:t>第二十条　承办人有下列行为之一的，承担直接责任：（一）未经审核人、批准人批准，擅自作出行政行为；（二）弄虚作假、徇私舞弊，致使审核人、批准人不能正确审核、批准，导致行政过错发生；（三）不依照审核、批准的内容实施行</w:t>
            </w:r>
            <w:r>
              <w:rPr>
                <w:rFonts w:ascii="宋体" w:hAnsi="宋体" w:cs="宋体" w:hint="eastAsia"/>
                <w:color w:val="000000"/>
                <w:kern w:val="0"/>
                <w:sz w:val="18"/>
                <w:szCs w:val="18"/>
              </w:rPr>
              <w:t>政行为，导致行政过错发生；（四）其他应当由承办人承担直接责任的行为。</w:t>
            </w:r>
            <w:r>
              <w:rPr>
                <w:rFonts w:ascii="宋体" w:cs="宋体"/>
                <w:color w:val="000000"/>
                <w:kern w:val="0"/>
                <w:sz w:val="18"/>
                <w:szCs w:val="18"/>
              </w:rPr>
              <w:br/>
            </w:r>
            <w:r>
              <w:rPr>
                <w:rFonts w:ascii="宋体" w:hAnsi="宋体" w:cs="宋体"/>
                <w:color w:val="000000"/>
                <w:kern w:val="0"/>
                <w:sz w:val="18"/>
                <w:szCs w:val="18"/>
              </w:rPr>
              <w:t xml:space="preserve">    2.</w:t>
            </w:r>
            <w:r>
              <w:rPr>
                <w:rFonts w:ascii="宋体" w:hAnsi="宋体" w:cs="宋体" w:hint="eastAsia"/>
                <w:color w:val="000000"/>
                <w:kern w:val="0"/>
                <w:sz w:val="18"/>
                <w:szCs w:val="18"/>
              </w:rPr>
              <w:t>同</w:t>
            </w:r>
            <w:r>
              <w:rPr>
                <w:rFonts w:ascii="宋体" w:hAnsi="宋体" w:cs="宋体"/>
                <w:color w:val="000000"/>
                <w:kern w:val="0"/>
                <w:sz w:val="18"/>
                <w:szCs w:val="18"/>
              </w:rPr>
              <w:t>1.</w:t>
            </w:r>
            <w:r>
              <w:rPr>
                <w:rFonts w:ascii="宋体" w:hAnsi="宋体" w:cs="宋体"/>
                <w:color w:val="000000"/>
                <w:kern w:val="0"/>
                <w:sz w:val="18"/>
                <w:szCs w:val="18"/>
              </w:rPr>
              <w:br/>
              <w:t xml:space="preserve">    3.</w:t>
            </w:r>
            <w:r>
              <w:rPr>
                <w:rFonts w:ascii="宋体" w:hAnsi="宋体" w:cs="宋体" w:hint="eastAsia"/>
                <w:color w:val="000000"/>
                <w:kern w:val="0"/>
                <w:sz w:val="18"/>
                <w:szCs w:val="18"/>
              </w:rPr>
              <w:t>同</w:t>
            </w:r>
            <w:r>
              <w:rPr>
                <w:rFonts w:ascii="宋体" w:hAnsi="宋体" w:cs="宋体"/>
                <w:color w:val="000000"/>
                <w:kern w:val="0"/>
                <w:sz w:val="18"/>
                <w:szCs w:val="18"/>
              </w:rPr>
              <w:t>1.</w:t>
            </w:r>
            <w:r>
              <w:rPr>
                <w:rFonts w:ascii="宋体" w:hAnsi="宋体" w:cs="宋体"/>
                <w:color w:val="000000"/>
                <w:kern w:val="0"/>
                <w:sz w:val="18"/>
                <w:szCs w:val="18"/>
              </w:rPr>
              <w:br/>
              <w:t xml:space="preserve">    4.</w:t>
            </w:r>
            <w:r>
              <w:rPr>
                <w:rFonts w:ascii="宋体" w:hAnsi="宋体" w:cs="宋体" w:hint="eastAsia"/>
                <w:color w:val="000000"/>
                <w:kern w:val="0"/>
                <w:sz w:val="18"/>
                <w:szCs w:val="18"/>
              </w:rPr>
              <w:t>同</w:t>
            </w:r>
            <w:r>
              <w:rPr>
                <w:rFonts w:ascii="宋体" w:hAnsi="宋体" w:cs="宋体"/>
                <w:color w:val="000000"/>
                <w:kern w:val="0"/>
                <w:sz w:val="18"/>
                <w:szCs w:val="18"/>
              </w:rPr>
              <w:t>1.</w:t>
            </w:r>
            <w:r>
              <w:rPr>
                <w:rFonts w:ascii="宋体" w:hAnsi="宋体" w:cs="宋体"/>
                <w:color w:val="000000"/>
                <w:kern w:val="0"/>
                <w:sz w:val="18"/>
                <w:szCs w:val="18"/>
              </w:rPr>
              <w:br/>
              <w:t xml:space="preserve">     5</w:t>
            </w:r>
            <w:r>
              <w:rPr>
                <w:rFonts w:ascii="宋体" w:cs="宋体"/>
                <w:color w:val="000000"/>
                <w:kern w:val="0"/>
                <w:sz w:val="18"/>
                <w:szCs w:val="18"/>
              </w:rPr>
              <w:t>.</w:t>
            </w:r>
            <w:r>
              <w:rPr>
                <w:rFonts w:ascii="宋体" w:hAnsi="宋体" w:cs="宋体" w:hint="eastAsia"/>
                <w:color w:val="000000"/>
                <w:kern w:val="0"/>
                <w:sz w:val="18"/>
                <w:szCs w:val="18"/>
              </w:rPr>
              <w:t>【法律】《中华人民共和国行政处罚法》（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w:t>
            </w:r>
            <w:r>
              <w:rPr>
                <w:rFonts w:ascii="宋体" w:hAnsi="宋体" w:cs="宋体" w:hint="eastAsia"/>
                <w:color w:val="000000"/>
                <w:kern w:val="0"/>
                <w:sz w:val="18"/>
                <w:szCs w:val="18"/>
              </w:rPr>
              <w:t>的便利，索取或者收受他人财物、收缴罚款据为己有，构成犯罪的，依法追究刑事责任；情节轻微不构成犯罪的，依法给予行政处分。</w:t>
            </w:r>
          </w:p>
        </w:tc>
        <w:tc>
          <w:tcPr>
            <w:tcW w:w="1043" w:type="dxa"/>
            <w:vAlign w:val="center"/>
          </w:tcPr>
          <w:p w:rsidR="00A24E36" w:rsidRDefault="00A24E36">
            <w:pPr>
              <w:widowControl/>
              <w:spacing w:line="240" w:lineRule="exact"/>
              <w:rPr>
                <w:rFonts w:ascii="宋体" w:cs="宋体"/>
                <w:kern w:val="0"/>
                <w:sz w:val="18"/>
                <w:szCs w:val="18"/>
              </w:rPr>
            </w:pPr>
          </w:p>
        </w:tc>
      </w:tr>
      <w:tr w:rsidR="00A24E36" w:rsidTr="0028692E">
        <w:trPr>
          <w:trHeight w:val="3499"/>
          <w:jc w:val="center"/>
        </w:trPr>
        <w:tc>
          <w:tcPr>
            <w:tcW w:w="450" w:type="dxa"/>
            <w:vAlign w:val="center"/>
          </w:tcPr>
          <w:p w:rsidR="00A24E36" w:rsidRDefault="00B917E3">
            <w:pPr>
              <w:widowControl/>
              <w:spacing w:line="240" w:lineRule="exact"/>
              <w:jc w:val="center"/>
              <w:rPr>
                <w:rFonts w:ascii="宋体" w:cs="宋体"/>
                <w:kern w:val="0"/>
                <w:sz w:val="18"/>
                <w:szCs w:val="18"/>
              </w:rPr>
            </w:pPr>
            <w:r>
              <w:rPr>
                <w:rFonts w:ascii="宋体" w:hAnsi="宋体" w:cs="宋体"/>
                <w:kern w:val="0"/>
                <w:sz w:val="18"/>
                <w:szCs w:val="18"/>
              </w:rPr>
              <w:lastRenderedPageBreak/>
              <w:t>2</w:t>
            </w:r>
            <w:r>
              <w:rPr>
                <w:rFonts w:ascii="宋体" w:hAnsi="宋体" w:cs="宋体" w:hint="eastAsia"/>
                <w:kern w:val="0"/>
                <w:sz w:val="18"/>
                <w:szCs w:val="18"/>
              </w:rPr>
              <w:t>6</w:t>
            </w:r>
          </w:p>
        </w:tc>
        <w:tc>
          <w:tcPr>
            <w:tcW w:w="783" w:type="dxa"/>
            <w:vAlign w:val="center"/>
          </w:tcPr>
          <w:p w:rsidR="00A24E36" w:rsidRDefault="00B917E3">
            <w:pPr>
              <w:widowControl/>
              <w:spacing w:line="240" w:lineRule="exact"/>
              <w:jc w:val="center"/>
              <w:rPr>
                <w:rFonts w:ascii="宋体" w:cs="宋体"/>
                <w:kern w:val="0"/>
                <w:sz w:val="18"/>
                <w:szCs w:val="18"/>
              </w:rPr>
            </w:pPr>
            <w:r>
              <w:rPr>
                <w:rFonts w:ascii="宋体" w:hAnsi="宋体" w:cs="宋体" w:hint="eastAsia"/>
                <w:kern w:val="0"/>
                <w:sz w:val="18"/>
                <w:szCs w:val="18"/>
              </w:rPr>
              <w:t>其他行政权力</w:t>
            </w:r>
          </w:p>
        </w:tc>
        <w:tc>
          <w:tcPr>
            <w:tcW w:w="876" w:type="dxa"/>
            <w:vAlign w:val="center"/>
          </w:tcPr>
          <w:p w:rsidR="00A24E36" w:rsidRDefault="00B917E3">
            <w:pPr>
              <w:widowControl/>
              <w:spacing w:line="240" w:lineRule="exact"/>
              <w:jc w:val="left"/>
              <w:rPr>
                <w:rFonts w:ascii="宋体" w:cs="宋体"/>
                <w:kern w:val="0"/>
                <w:sz w:val="20"/>
                <w:szCs w:val="20"/>
              </w:rPr>
            </w:pPr>
            <w:r>
              <w:rPr>
                <w:rFonts w:ascii="宋体" w:hAnsi="宋体" w:cs="宋体" w:hint="eastAsia"/>
                <w:kern w:val="0"/>
                <w:sz w:val="20"/>
                <w:szCs w:val="20"/>
              </w:rPr>
              <w:t>校车安全管理责任书备案</w:t>
            </w:r>
          </w:p>
        </w:tc>
        <w:tc>
          <w:tcPr>
            <w:tcW w:w="721"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 xml:space="preserve">　</w:t>
            </w:r>
          </w:p>
        </w:tc>
        <w:tc>
          <w:tcPr>
            <w:tcW w:w="4723"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【行政法规】《校车安全管理条例》（</w:t>
            </w:r>
            <w:r>
              <w:rPr>
                <w:rFonts w:ascii="宋体" w:hAnsi="宋体" w:cs="宋体"/>
                <w:kern w:val="0"/>
                <w:sz w:val="18"/>
                <w:szCs w:val="18"/>
              </w:rPr>
              <w:t>2012</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5</w:t>
            </w:r>
            <w:r>
              <w:rPr>
                <w:rFonts w:ascii="宋体" w:hAnsi="宋体" w:cs="宋体" w:hint="eastAsia"/>
                <w:kern w:val="0"/>
                <w:sz w:val="18"/>
                <w:szCs w:val="18"/>
              </w:rPr>
              <w:t>日中华人民共和国国务院令第</w:t>
            </w:r>
            <w:r>
              <w:rPr>
                <w:rFonts w:ascii="宋体" w:hAnsi="宋体" w:cs="宋体"/>
                <w:kern w:val="0"/>
                <w:sz w:val="18"/>
                <w:szCs w:val="18"/>
              </w:rPr>
              <w:t>617</w:t>
            </w:r>
            <w:r>
              <w:rPr>
                <w:rFonts w:ascii="宋体" w:hAnsi="宋体" w:cs="宋体" w:hint="eastAsia"/>
                <w:kern w:val="0"/>
                <w:sz w:val="18"/>
                <w:szCs w:val="18"/>
              </w:rPr>
              <w:t>号）第十一条由校车服务提供者提供校车服务的，学校应当与校车服务提供者签订校车安全管理责任书，明确各自的安全管理责任，落实校车运行安全管理措施。学校应当将校车安全管理责任书报县级或者设区的市级人民政府教育行政部门备案。</w:t>
            </w:r>
          </w:p>
        </w:tc>
        <w:tc>
          <w:tcPr>
            <w:tcW w:w="2295" w:type="dxa"/>
            <w:vAlign w:val="center"/>
          </w:tcPr>
          <w:p w:rsidR="00A24E36" w:rsidRDefault="00A24E36">
            <w:pPr>
              <w:widowControl/>
              <w:spacing w:line="240" w:lineRule="exact"/>
              <w:jc w:val="left"/>
              <w:rPr>
                <w:rFonts w:ascii="宋体" w:cs="宋体"/>
                <w:kern w:val="0"/>
                <w:sz w:val="18"/>
                <w:szCs w:val="18"/>
              </w:rPr>
            </w:pPr>
          </w:p>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受理责任：对校车安全管理责任书备案申请材料进行核查，并告知办理备案申请的相关事项。</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审查责任：审查备案资料，材料不齐全的一次性告知，不符合法定条件的退回</w:t>
            </w:r>
            <w:r>
              <w:rPr>
                <w:rFonts w:ascii="宋体" w:hAnsi="宋体" w:cs="宋体"/>
                <w:kern w:val="0"/>
                <w:sz w:val="18"/>
                <w:szCs w:val="18"/>
              </w:rPr>
              <w:t>.</w:t>
            </w:r>
            <w:r>
              <w:rPr>
                <w:rFonts w:ascii="宋体" w:hAnsi="宋体" w:cs="宋体"/>
                <w:kern w:val="0"/>
                <w:sz w:val="18"/>
                <w:szCs w:val="18"/>
              </w:rPr>
              <w:br/>
              <w:t xml:space="preserve">    3.</w:t>
            </w:r>
            <w:r>
              <w:rPr>
                <w:rFonts w:ascii="宋体" w:hAnsi="宋体" w:cs="宋体" w:hint="eastAsia"/>
                <w:kern w:val="0"/>
                <w:sz w:val="18"/>
                <w:szCs w:val="18"/>
              </w:rPr>
              <w:t>决定责任：拿出是否同意备案的意见，并报领导审核并签署意见形成备案决定。</w:t>
            </w:r>
            <w:r>
              <w:rPr>
                <w:rFonts w:ascii="宋体" w:cs="宋体"/>
                <w:kern w:val="0"/>
                <w:sz w:val="18"/>
                <w:szCs w:val="18"/>
              </w:rPr>
              <w:br/>
            </w:r>
            <w:r>
              <w:rPr>
                <w:rFonts w:ascii="宋体" w:hAnsi="宋体" w:cs="宋体"/>
                <w:kern w:val="0"/>
                <w:sz w:val="18"/>
                <w:szCs w:val="18"/>
              </w:rPr>
              <w:t xml:space="preserve">    4.</w:t>
            </w:r>
            <w:r>
              <w:rPr>
                <w:rFonts w:ascii="宋体" w:hAnsi="宋体" w:cs="宋体" w:hint="eastAsia"/>
                <w:kern w:val="0"/>
                <w:sz w:val="18"/>
                <w:szCs w:val="18"/>
              </w:rPr>
              <w:t>送达责任：作出同意备案的，送达回报比例备案表；作出不同意备案的，说明原因并要求整改备案。</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其他法律法规规章文件规定应履行的责任。</w:t>
            </w:r>
          </w:p>
          <w:p w:rsidR="00A24E36" w:rsidRDefault="00A24E36">
            <w:pPr>
              <w:widowControl/>
              <w:spacing w:line="240" w:lineRule="exact"/>
              <w:jc w:val="left"/>
              <w:rPr>
                <w:rFonts w:ascii="宋体" w:cs="宋体"/>
                <w:kern w:val="0"/>
                <w:sz w:val="18"/>
                <w:szCs w:val="18"/>
              </w:rPr>
            </w:pPr>
          </w:p>
        </w:tc>
        <w:tc>
          <w:tcPr>
            <w:tcW w:w="5651"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【行政法规】《校车安全管理条例》（</w:t>
            </w:r>
            <w:r>
              <w:rPr>
                <w:rFonts w:ascii="宋体" w:hAnsi="宋体" w:cs="宋体"/>
                <w:kern w:val="0"/>
                <w:sz w:val="18"/>
                <w:szCs w:val="18"/>
              </w:rPr>
              <w:t>2012</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5</w:t>
            </w:r>
            <w:r>
              <w:rPr>
                <w:rFonts w:ascii="宋体" w:hAnsi="宋体" w:cs="宋体" w:hint="eastAsia"/>
                <w:kern w:val="0"/>
                <w:sz w:val="18"/>
                <w:szCs w:val="18"/>
              </w:rPr>
              <w:t>日中华人民共和国国务院令第</w:t>
            </w:r>
            <w:r>
              <w:rPr>
                <w:rFonts w:ascii="宋体" w:hAnsi="宋体" w:cs="宋体"/>
                <w:kern w:val="0"/>
                <w:sz w:val="18"/>
                <w:szCs w:val="18"/>
              </w:rPr>
              <w:t>617</w:t>
            </w:r>
            <w:r>
              <w:rPr>
                <w:rFonts w:ascii="宋体" w:hAnsi="宋体" w:cs="宋体" w:hint="eastAsia"/>
                <w:kern w:val="0"/>
                <w:sz w:val="18"/>
                <w:szCs w:val="18"/>
              </w:rPr>
              <w:t>号）第十一条：由校</w:t>
            </w:r>
            <w:r>
              <w:rPr>
                <w:rFonts w:ascii="宋体" w:hAnsi="宋体" w:cs="宋体" w:hint="eastAsia"/>
                <w:kern w:val="0"/>
                <w:sz w:val="18"/>
                <w:szCs w:val="18"/>
              </w:rPr>
              <w:t>车服务提供者提供校车服务的，学校应当与校车服务提供者签订校车安全管理责任书，明确各自的安全管理责任，落实校车运行安全管理措施。学校应当将校车安全管理责任书报县级或者设区的市级人民政府教育行政部门备案。</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同</w:t>
            </w:r>
            <w:r>
              <w:rPr>
                <w:rFonts w:ascii="宋体" w:hAnsi="宋体" w:cs="宋体"/>
                <w:kern w:val="0"/>
                <w:sz w:val="18"/>
                <w:szCs w:val="18"/>
              </w:rPr>
              <w:t>1.</w:t>
            </w:r>
            <w:r>
              <w:rPr>
                <w:rFonts w:ascii="宋体" w:hAnsi="宋体" w:cs="宋体"/>
                <w:kern w:val="0"/>
                <w:sz w:val="18"/>
                <w:szCs w:val="18"/>
              </w:rPr>
              <w:br/>
              <w:t xml:space="preserve">    3.</w:t>
            </w:r>
            <w:r>
              <w:rPr>
                <w:rFonts w:ascii="宋体" w:hAnsi="宋体" w:cs="宋体" w:hint="eastAsia"/>
                <w:kern w:val="0"/>
                <w:sz w:val="18"/>
                <w:szCs w:val="18"/>
              </w:rPr>
              <w:t>同</w:t>
            </w:r>
            <w:r>
              <w:rPr>
                <w:rFonts w:ascii="宋体" w:hAnsi="宋体" w:cs="宋体"/>
                <w:kern w:val="0"/>
                <w:sz w:val="18"/>
                <w:szCs w:val="18"/>
              </w:rPr>
              <w:t>1.</w:t>
            </w:r>
            <w:r>
              <w:rPr>
                <w:rFonts w:ascii="宋体" w:hAnsi="宋体" w:cs="宋体"/>
                <w:kern w:val="0"/>
                <w:sz w:val="18"/>
                <w:szCs w:val="18"/>
              </w:rPr>
              <w:br/>
              <w:t xml:space="preserve">    4.</w:t>
            </w:r>
            <w:r>
              <w:rPr>
                <w:rFonts w:ascii="宋体" w:hAnsi="宋体" w:cs="宋体" w:hint="eastAsia"/>
                <w:kern w:val="0"/>
                <w:sz w:val="18"/>
                <w:szCs w:val="18"/>
              </w:rPr>
              <w:t>同</w:t>
            </w:r>
            <w:r>
              <w:rPr>
                <w:rFonts w:ascii="宋体" w:hAnsi="宋体" w:cs="宋体"/>
                <w:kern w:val="0"/>
                <w:sz w:val="18"/>
                <w:szCs w:val="18"/>
              </w:rPr>
              <w:t>1.</w:t>
            </w:r>
            <w:r>
              <w:rPr>
                <w:rFonts w:ascii="宋体" w:hAnsi="宋体" w:cs="宋体"/>
                <w:kern w:val="0"/>
                <w:sz w:val="18"/>
                <w:szCs w:val="18"/>
              </w:rPr>
              <w:br/>
              <w:t xml:space="preserve">    5.</w:t>
            </w:r>
            <w:r>
              <w:rPr>
                <w:rFonts w:ascii="宋体" w:hAnsi="宋体" w:cs="宋体" w:hint="eastAsia"/>
                <w:kern w:val="0"/>
                <w:sz w:val="18"/>
                <w:szCs w:val="18"/>
              </w:rPr>
              <w:t>同</w:t>
            </w:r>
            <w:r>
              <w:rPr>
                <w:rFonts w:ascii="宋体" w:hAnsi="宋体" w:cs="宋体"/>
                <w:kern w:val="0"/>
                <w:sz w:val="18"/>
                <w:szCs w:val="18"/>
              </w:rPr>
              <w:t>1.</w:t>
            </w:r>
          </w:p>
        </w:tc>
        <w:tc>
          <w:tcPr>
            <w:tcW w:w="2152" w:type="dxa"/>
            <w:vAlign w:val="center"/>
          </w:tcPr>
          <w:p w:rsidR="00A24E36" w:rsidRDefault="00B917E3">
            <w:pPr>
              <w:widowControl/>
              <w:spacing w:line="240" w:lineRule="exact"/>
              <w:ind w:firstLineChars="200" w:firstLine="360"/>
              <w:jc w:val="left"/>
              <w:rPr>
                <w:rFonts w:asci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 xml:space="preserve">    1.</w:t>
            </w:r>
            <w:r>
              <w:rPr>
                <w:rFonts w:ascii="宋体" w:hAnsi="宋体" w:cs="宋体" w:hint="eastAsia"/>
                <w:kern w:val="0"/>
                <w:sz w:val="18"/>
                <w:szCs w:val="18"/>
              </w:rPr>
              <w:t>符合法定备案条件的未受理、未办理的，不符合法定备案条件受理办理的。</w:t>
            </w:r>
            <w:r>
              <w:rPr>
                <w:rFonts w:ascii="宋体" w:cs="宋体"/>
                <w:kern w:val="0"/>
                <w:sz w:val="18"/>
                <w:szCs w:val="18"/>
              </w:rPr>
              <w:br/>
            </w:r>
            <w:r>
              <w:rPr>
                <w:rFonts w:ascii="宋体" w:hAnsi="宋体" w:cs="宋体"/>
                <w:kern w:val="0"/>
                <w:sz w:val="18"/>
                <w:szCs w:val="18"/>
              </w:rPr>
              <w:t xml:space="preserve">    2.</w:t>
            </w:r>
            <w:r>
              <w:rPr>
                <w:rFonts w:ascii="宋体" w:hAnsi="宋体" w:cs="宋体" w:hint="eastAsia"/>
                <w:kern w:val="0"/>
                <w:sz w:val="18"/>
                <w:szCs w:val="18"/>
              </w:rPr>
              <w:t>不履行或不正确履行竣工验收备案权力，造成不良后果的。</w:t>
            </w:r>
            <w:r>
              <w:rPr>
                <w:rFonts w:ascii="宋体" w:cs="宋体"/>
                <w:kern w:val="0"/>
                <w:sz w:val="18"/>
                <w:szCs w:val="18"/>
              </w:rPr>
              <w:br/>
            </w:r>
            <w:r>
              <w:rPr>
                <w:rFonts w:ascii="宋体" w:hAnsi="宋体" w:cs="宋体"/>
                <w:kern w:val="0"/>
                <w:sz w:val="18"/>
                <w:szCs w:val="18"/>
              </w:rPr>
              <w:t xml:space="preserve">    3.</w:t>
            </w:r>
            <w:r>
              <w:rPr>
                <w:rFonts w:ascii="宋体" w:hAnsi="宋体" w:cs="宋体" w:hint="eastAsia"/>
                <w:kern w:val="0"/>
                <w:sz w:val="18"/>
                <w:szCs w:val="18"/>
              </w:rPr>
              <w:t>在审查监管中失职、渎职的。</w:t>
            </w:r>
            <w:r>
              <w:rPr>
                <w:rFonts w:ascii="宋体" w:hAnsi="宋体" w:cs="宋体"/>
                <w:kern w:val="0"/>
                <w:sz w:val="18"/>
                <w:szCs w:val="18"/>
              </w:rPr>
              <w:br/>
              <w:t xml:space="preserve">   4.</w:t>
            </w:r>
            <w:r>
              <w:rPr>
                <w:rFonts w:ascii="宋体" w:hAnsi="宋体" w:cs="宋体" w:hint="eastAsia"/>
                <w:kern w:val="0"/>
                <w:sz w:val="18"/>
                <w:szCs w:val="18"/>
              </w:rPr>
              <w:t>在备案中有接受宴请、钱物等腐败行为的。</w:t>
            </w:r>
            <w:r>
              <w:rPr>
                <w:rFonts w:ascii="宋体" w:cs="宋体"/>
                <w:kern w:val="0"/>
                <w:sz w:val="18"/>
                <w:szCs w:val="18"/>
              </w:rPr>
              <w:br/>
            </w:r>
            <w:r>
              <w:rPr>
                <w:rFonts w:ascii="宋体" w:hAnsi="宋体" w:cs="宋体"/>
                <w:kern w:val="0"/>
                <w:sz w:val="18"/>
                <w:szCs w:val="18"/>
              </w:rPr>
              <w:t xml:space="preserve">    5.</w:t>
            </w:r>
            <w:r>
              <w:rPr>
                <w:rFonts w:ascii="宋体" w:hAnsi="宋体" w:cs="宋体" w:hint="eastAsia"/>
                <w:kern w:val="0"/>
                <w:sz w:val="18"/>
                <w:szCs w:val="18"/>
              </w:rPr>
              <w:t>其他法律法规规章文件规定应履行的责任。</w:t>
            </w:r>
          </w:p>
        </w:tc>
        <w:tc>
          <w:tcPr>
            <w:tcW w:w="4034" w:type="dxa"/>
            <w:vAlign w:val="center"/>
          </w:tcPr>
          <w:p w:rsidR="00A24E36" w:rsidRDefault="00B917E3">
            <w:pPr>
              <w:widowControl/>
              <w:spacing w:line="240" w:lineRule="exact"/>
              <w:ind w:firstLineChars="200" w:firstLine="360"/>
              <w:jc w:val="left"/>
              <w:rPr>
                <w:rFonts w:ascii="宋体" w:hAnsi="宋体" w:cs="宋体"/>
                <w:kern w:val="0"/>
                <w:sz w:val="18"/>
                <w:szCs w:val="18"/>
              </w:rPr>
            </w:pPr>
            <w:r>
              <w:rPr>
                <w:rFonts w:ascii="宋体" w:hAnsi="宋体" w:cs="宋体"/>
                <w:kern w:val="0"/>
                <w:sz w:val="18"/>
                <w:szCs w:val="18"/>
              </w:rPr>
              <w:t>1.</w:t>
            </w:r>
            <w:r>
              <w:rPr>
                <w:rFonts w:ascii="宋体" w:hAnsi="宋体" w:cs="宋体" w:hint="eastAsia"/>
                <w:kern w:val="0"/>
                <w:sz w:val="18"/>
                <w:szCs w:val="18"/>
              </w:rPr>
              <w:t>【法规】《行政机关公务员处分条例》（</w:t>
            </w:r>
            <w:r>
              <w:rPr>
                <w:rFonts w:ascii="宋体" w:hAnsi="宋体" w:cs="宋体"/>
                <w:kern w:val="0"/>
                <w:sz w:val="18"/>
                <w:szCs w:val="18"/>
              </w:rPr>
              <w:t>2007</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4</w:t>
            </w:r>
            <w:r>
              <w:rPr>
                <w:rFonts w:ascii="宋体" w:hAnsi="宋体" w:cs="宋体" w:hint="eastAsia"/>
                <w:kern w:val="0"/>
                <w:sz w:val="18"/>
                <w:szCs w:val="18"/>
              </w:rPr>
              <w:t>日中华人民共和国国务院令第</w:t>
            </w:r>
            <w:r>
              <w:rPr>
                <w:rFonts w:ascii="宋体" w:hAnsi="宋体" w:cs="宋体"/>
                <w:kern w:val="0"/>
                <w:sz w:val="18"/>
                <w:szCs w:val="18"/>
              </w:rPr>
              <w:t>495</w:t>
            </w:r>
            <w:r>
              <w:rPr>
                <w:rFonts w:ascii="宋体" w:hAnsi="宋体" w:cs="宋体" w:hint="eastAsia"/>
                <w:kern w:val="0"/>
                <w:sz w:val="18"/>
                <w:szCs w:val="18"/>
              </w:rPr>
              <w:t>号）第二十条　有下列行为之一的，给予记过、记大过处分；情节较重的，给予降级或者撤职处分；情节严重的，给予开除处分：</w:t>
            </w:r>
            <w:r>
              <w:rPr>
                <w:rFonts w:ascii="宋体" w:cs="宋体"/>
                <w:kern w:val="0"/>
                <w:sz w:val="18"/>
                <w:szCs w:val="18"/>
              </w:rPr>
              <w:br/>
            </w:r>
            <w:r>
              <w:rPr>
                <w:rFonts w:ascii="宋体" w:hAnsi="宋体" w:cs="宋体" w:hint="eastAsia"/>
                <w:kern w:val="0"/>
                <w:sz w:val="18"/>
                <w:szCs w:val="18"/>
              </w:rPr>
              <w:t>（四）其他玩忽职守、贻误工作的行为。</w:t>
            </w:r>
          </w:p>
          <w:p w:rsidR="00A24E36" w:rsidRDefault="00B917E3">
            <w:pPr>
              <w:widowControl/>
              <w:spacing w:line="240" w:lineRule="exact"/>
              <w:ind w:firstLineChars="200" w:firstLine="360"/>
              <w:jc w:val="left"/>
              <w:rPr>
                <w:rFonts w:ascii="宋体" w:hAnsi="宋体" w:cs="宋体"/>
                <w:kern w:val="0"/>
                <w:sz w:val="18"/>
                <w:szCs w:val="18"/>
              </w:rPr>
            </w:pPr>
            <w:r>
              <w:rPr>
                <w:rFonts w:ascii="宋体" w:hAnsi="宋体" w:cs="宋体"/>
                <w:kern w:val="0"/>
                <w:sz w:val="18"/>
                <w:szCs w:val="18"/>
              </w:rPr>
              <w:t>2.</w:t>
            </w:r>
            <w:r>
              <w:rPr>
                <w:rFonts w:ascii="宋体" w:hAnsi="宋体" w:cs="宋体" w:hint="eastAsia"/>
                <w:kern w:val="0"/>
                <w:sz w:val="18"/>
                <w:szCs w:val="18"/>
              </w:rPr>
              <w:t>【行政法规】《校车安全管理条例》（</w:t>
            </w:r>
            <w:r>
              <w:rPr>
                <w:rFonts w:ascii="宋体" w:hAnsi="宋体" w:cs="宋体"/>
                <w:kern w:val="0"/>
                <w:sz w:val="18"/>
                <w:szCs w:val="18"/>
              </w:rPr>
              <w:t>2012</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5</w:t>
            </w:r>
            <w:r>
              <w:rPr>
                <w:rFonts w:ascii="宋体" w:hAnsi="宋体" w:cs="宋体" w:hint="eastAsia"/>
                <w:kern w:val="0"/>
                <w:sz w:val="18"/>
                <w:szCs w:val="18"/>
              </w:rPr>
              <w:t>日中华人民共和国国务院令第</w:t>
            </w:r>
            <w:r>
              <w:rPr>
                <w:rFonts w:ascii="宋体" w:hAnsi="宋体" w:cs="宋体"/>
                <w:kern w:val="0"/>
                <w:sz w:val="18"/>
                <w:szCs w:val="18"/>
              </w:rPr>
              <w:t>617</w:t>
            </w:r>
            <w:r>
              <w:rPr>
                <w:rFonts w:ascii="宋体" w:hAnsi="宋体" w:cs="宋体" w:hint="eastAsia"/>
                <w:kern w:val="0"/>
                <w:sz w:val="18"/>
                <w:szCs w:val="18"/>
              </w:rPr>
              <w:t>号）第五十五条学校违反本条例规定的，除依照</w:t>
            </w:r>
            <w:r>
              <w:rPr>
                <w:rFonts w:ascii="宋体" w:hAnsi="宋体" w:cs="宋体" w:hint="eastAsia"/>
                <w:kern w:val="0"/>
                <w:sz w:val="18"/>
                <w:szCs w:val="18"/>
              </w:rPr>
              <w:t>本条例有关规定予以处罚外，由教育行政部门给予通报批评；导致发生学生伤亡事故的，对政府举办的学校的负有责任的领导人员和直接责任人员依法给予处分；对民办学校由审批机关责令暂停招生，情节严重的，吊销其办学许可证，并由教育行政部门责令负有责任的领导人员和直接责任人员</w:t>
            </w:r>
            <w:r>
              <w:rPr>
                <w:rFonts w:ascii="宋体" w:hAnsi="宋体" w:cs="宋体"/>
                <w:kern w:val="0"/>
                <w:sz w:val="18"/>
                <w:szCs w:val="18"/>
              </w:rPr>
              <w:t>5</w:t>
            </w:r>
            <w:r>
              <w:rPr>
                <w:rFonts w:ascii="宋体" w:hAnsi="宋体" w:cs="宋体" w:hint="eastAsia"/>
                <w:kern w:val="0"/>
                <w:sz w:val="18"/>
                <w:szCs w:val="18"/>
              </w:rPr>
              <w:t>年内不得从事学校管理事务。</w:t>
            </w:r>
          </w:p>
          <w:p w:rsidR="00A24E36" w:rsidRDefault="00B917E3">
            <w:pPr>
              <w:widowControl/>
              <w:spacing w:line="240" w:lineRule="exact"/>
              <w:ind w:firstLineChars="200" w:firstLine="360"/>
              <w:jc w:val="left"/>
              <w:rPr>
                <w:rFonts w:ascii="宋体" w:hAnsi="宋体" w:cs="宋体"/>
                <w:kern w:val="0"/>
                <w:sz w:val="18"/>
                <w:szCs w:val="18"/>
              </w:rPr>
            </w:pPr>
            <w:r>
              <w:rPr>
                <w:rFonts w:ascii="宋体" w:hAnsi="宋体" w:cs="宋体"/>
                <w:kern w:val="0"/>
                <w:sz w:val="18"/>
                <w:szCs w:val="18"/>
              </w:rPr>
              <w:t>3.</w:t>
            </w:r>
            <w:r>
              <w:rPr>
                <w:rFonts w:ascii="宋体" w:hAnsi="宋体" w:cs="宋体" w:hint="eastAsia"/>
                <w:kern w:val="0"/>
                <w:sz w:val="18"/>
                <w:szCs w:val="18"/>
              </w:rPr>
              <w:t>同</w:t>
            </w:r>
            <w:r>
              <w:rPr>
                <w:rFonts w:ascii="宋体" w:hAnsi="宋体" w:cs="宋体"/>
                <w:kern w:val="0"/>
                <w:sz w:val="18"/>
                <w:szCs w:val="18"/>
              </w:rPr>
              <w:t xml:space="preserve">1.                                                        </w:t>
            </w:r>
          </w:p>
          <w:p w:rsidR="00A24E36" w:rsidRDefault="00B917E3">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4.</w:t>
            </w:r>
            <w:r>
              <w:rPr>
                <w:rFonts w:ascii="宋体" w:hAnsi="宋体" w:cs="宋体" w:hint="eastAsia"/>
                <w:kern w:val="0"/>
                <w:sz w:val="18"/>
                <w:szCs w:val="18"/>
              </w:rPr>
              <w:t>【法规】《行政机关公务员处分条例》（</w:t>
            </w:r>
            <w:r>
              <w:rPr>
                <w:rFonts w:ascii="宋体" w:hAnsi="宋体" w:cs="宋体"/>
                <w:kern w:val="0"/>
                <w:sz w:val="18"/>
                <w:szCs w:val="18"/>
              </w:rPr>
              <w:t>2007</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4</w:t>
            </w:r>
            <w:r>
              <w:rPr>
                <w:rFonts w:ascii="宋体" w:hAnsi="宋体" w:cs="宋体" w:hint="eastAsia"/>
                <w:kern w:val="0"/>
                <w:sz w:val="18"/>
                <w:szCs w:val="18"/>
              </w:rPr>
              <w:t>日中华人民共和国国务院令第</w:t>
            </w:r>
            <w:r>
              <w:rPr>
                <w:rFonts w:ascii="宋体" w:hAnsi="宋体" w:cs="宋体"/>
                <w:kern w:val="0"/>
                <w:sz w:val="18"/>
                <w:szCs w:val="18"/>
              </w:rPr>
              <w:t>495</w:t>
            </w:r>
            <w:r>
              <w:rPr>
                <w:rFonts w:ascii="宋体" w:hAnsi="宋体" w:cs="宋体" w:hint="eastAsia"/>
                <w:kern w:val="0"/>
                <w:sz w:val="18"/>
                <w:szCs w:val="18"/>
              </w:rPr>
              <w:t>号）第二十三</w:t>
            </w:r>
            <w:r>
              <w:rPr>
                <w:rFonts w:ascii="宋体" w:hAnsi="宋体" w:cs="宋体" w:hint="eastAsia"/>
                <w:kern w:val="0"/>
                <w:sz w:val="18"/>
                <w:szCs w:val="18"/>
              </w:rPr>
              <w:t>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rsidR="00A24E36" w:rsidRDefault="00A24E36">
            <w:pPr>
              <w:widowControl/>
              <w:spacing w:line="240" w:lineRule="exact"/>
              <w:ind w:firstLineChars="200" w:firstLine="360"/>
              <w:jc w:val="left"/>
              <w:rPr>
                <w:rFonts w:ascii="宋体" w:cs="宋体"/>
                <w:kern w:val="0"/>
                <w:sz w:val="18"/>
                <w:szCs w:val="18"/>
              </w:rPr>
            </w:pPr>
          </w:p>
        </w:tc>
        <w:tc>
          <w:tcPr>
            <w:tcW w:w="1043" w:type="dxa"/>
            <w:vAlign w:val="center"/>
          </w:tcPr>
          <w:p w:rsidR="00A24E36" w:rsidRDefault="00B917E3">
            <w:pPr>
              <w:widowControl/>
              <w:spacing w:line="240" w:lineRule="exact"/>
              <w:rPr>
                <w:rFonts w:ascii="宋体" w:cs="宋体"/>
                <w:kern w:val="0"/>
                <w:sz w:val="24"/>
              </w:rPr>
            </w:pPr>
            <w:bookmarkStart w:id="1" w:name="_GoBack"/>
            <w:bookmarkEnd w:id="1"/>
            <w:r>
              <w:rPr>
                <w:rFonts w:ascii="宋体" w:hAnsi="宋体" w:cs="宋体" w:hint="eastAsia"/>
                <w:kern w:val="0"/>
                <w:sz w:val="24"/>
              </w:rPr>
              <w:t xml:space="preserve">　</w:t>
            </w:r>
          </w:p>
        </w:tc>
      </w:tr>
    </w:tbl>
    <w:p w:rsidR="00A24E36" w:rsidRDefault="00A24E36">
      <w:pPr>
        <w:adjustRightInd w:val="0"/>
        <w:snapToGrid w:val="0"/>
        <w:spacing w:line="240" w:lineRule="exact"/>
        <w:rPr>
          <w:rFonts w:hAnsi="宋体"/>
          <w:sz w:val="24"/>
        </w:rPr>
      </w:pPr>
    </w:p>
    <w:sectPr w:rsidR="00A24E36" w:rsidSect="00A24E36">
      <w:headerReference w:type="default" r:id="rId9"/>
      <w:footerReference w:type="default" r:id="rId10"/>
      <w:pgSz w:w="23814" w:h="16839" w:orient="landscape"/>
      <w:pgMar w:top="1134" w:right="851" w:bottom="1134" w:left="851"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17E3" w:rsidRDefault="00B917E3" w:rsidP="00A24E36">
      <w:r>
        <w:separator/>
      </w:r>
    </w:p>
  </w:endnote>
  <w:endnote w:type="continuationSeparator" w:id="1">
    <w:p w:rsidR="00B917E3" w:rsidRDefault="00B917E3" w:rsidP="00A24E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E36" w:rsidRDefault="00A24E36">
    <w:pPr>
      <w:pStyle w:val="a3"/>
      <w:jc w:val="center"/>
    </w:pPr>
    <w:r>
      <w:rPr>
        <w:rFonts w:ascii="宋体" w:hAnsi="宋体"/>
        <w:sz w:val="24"/>
        <w:szCs w:val="24"/>
      </w:rPr>
      <w:fldChar w:fldCharType="begin"/>
    </w:r>
    <w:r w:rsidR="00B917E3">
      <w:rPr>
        <w:rFonts w:ascii="宋体" w:hAnsi="宋体"/>
        <w:sz w:val="24"/>
        <w:szCs w:val="24"/>
      </w:rPr>
      <w:instrText xml:space="preserve"> PAGE   \* MERGEFORMAT </w:instrText>
    </w:r>
    <w:r>
      <w:rPr>
        <w:rFonts w:ascii="宋体" w:hAnsi="宋体"/>
        <w:sz w:val="24"/>
        <w:szCs w:val="24"/>
      </w:rPr>
      <w:fldChar w:fldCharType="separate"/>
    </w:r>
    <w:r w:rsidR="0028692E" w:rsidRPr="0028692E">
      <w:rPr>
        <w:rFonts w:ascii="宋体"/>
        <w:noProof/>
        <w:sz w:val="24"/>
        <w:szCs w:val="24"/>
        <w:lang w:val="zh-CN"/>
      </w:rPr>
      <w:t>-</w:t>
    </w:r>
    <w:r w:rsidR="0028692E">
      <w:rPr>
        <w:rFonts w:ascii="宋体" w:hAnsi="宋体"/>
        <w:noProof/>
        <w:sz w:val="24"/>
        <w:szCs w:val="24"/>
      </w:rPr>
      <w:t xml:space="preserve"> 25 -</w:t>
    </w:r>
    <w:r>
      <w:rPr>
        <w:rFonts w:ascii="宋体" w:hAnsi="宋体"/>
        <w:sz w:val="24"/>
        <w:szCs w:val="24"/>
      </w:rPr>
      <w:fldChar w:fldCharType="end"/>
    </w:r>
  </w:p>
  <w:p w:rsidR="00A24E36" w:rsidRDefault="00A24E3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17E3" w:rsidRDefault="00B917E3" w:rsidP="00A24E36">
      <w:r>
        <w:separator/>
      </w:r>
    </w:p>
  </w:footnote>
  <w:footnote w:type="continuationSeparator" w:id="1">
    <w:p w:rsidR="00B917E3" w:rsidRDefault="00B917E3" w:rsidP="00A24E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E36" w:rsidRDefault="00A24E36">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bordersDoNotSurroundHeader/>
  <w:bordersDoNotSurroundFooter/>
  <w:hideSpellingErrors/>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345D"/>
    <w:rsid w:val="0000005D"/>
    <w:rsid w:val="000039EF"/>
    <w:rsid w:val="00005B6B"/>
    <w:rsid w:val="000069FF"/>
    <w:rsid w:val="0001034E"/>
    <w:rsid w:val="00010EDE"/>
    <w:rsid w:val="00010F01"/>
    <w:rsid w:val="0001253B"/>
    <w:rsid w:val="00016962"/>
    <w:rsid w:val="00016E9A"/>
    <w:rsid w:val="00020C37"/>
    <w:rsid w:val="000213F0"/>
    <w:rsid w:val="00021787"/>
    <w:rsid w:val="00023BEB"/>
    <w:rsid w:val="000247BD"/>
    <w:rsid w:val="0002771F"/>
    <w:rsid w:val="00027DA2"/>
    <w:rsid w:val="00027F30"/>
    <w:rsid w:val="000311FF"/>
    <w:rsid w:val="000317D7"/>
    <w:rsid w:val="00033F97"/>
    <w:rsid w:val="00037B07"/>
    <w:rsid w:val="00040FD7"/>
    <w:rsid w:val="00044107"/>
    <w:rsid w:val="000465C6"/>
    <w:rsid w:val="00047B04"/>
    <w:rsid w:val="00047FC3"/>
    <w:rsid w:val="000504B9"/>
    <w:rsid w:val="00051387"/>
    <w:rsid w:val="00052057"/>
    <w:rsid w:val="00053541"/>
    <w:rsid w:val="00053874"/>
    <w:rsid w:val="00054E55"/>
    <w:rsid w:val="00055DD7"/>
    <w:rsid w:val="000572DC"/>
    <w:rsid w:val="00057687"/>
    <w:rsid w:val="00057EAC"/>
    <w:rsid w:val="00061B7F"/>
    <w:rsid w:val="00062392"/>
    <w:rsid w:val="000624D1"/>
    <w:rsid w:val="00062700"/>
    <w:rsid w:val="00063714"/>
    <w:rsid w:val="0006605B"/>
    <w:rsid w:val="000660D0"/>
    <w:rsid w:val="00077EB3"/>
    <w:rsid w:val="00077FCE"/>
    <w:rsid w:val="00084119"/>
    <w:rsid w:val="00085CA2"/>
    <w:rsid w:val="0009233E"/>
    <w:rsid w:val="00092A75"/>
    <w:rsid w:val="000946C8"/>
    <w:rsid w:val="0009699E"/>
    <w:rsid w:val="000972C4"/>
    <w:rsid w:val="000976A1"/>
    <w:rsid w:val="00097BE6"/>
    <w:rsid w:val="000A1487"/>
    <w:rsid w:val="000A1D1B"/>
    <w:rsid w:val="000A5131"/>
    <w:rsid w:val="000A548A"/>
    <w:rsid w:val="000A6F83"/>
    <w:rsid w:val="000B6122"/>
    <w:rsid w:val="000C09B6"/>
    <w:rsid w:val="000C22AA"/>
    <w:rsid w:val="000C2D34"/>
    <w:rsid w:val="000D2129"/>
    <w:rsid w:val="000D6B8D"/>
    <w:rsid w:val="000E27D9"/>
    <w:rsid w:val="000E3257"/>
    <w:rsid w:val="000E3602"/>
    <w:rsid w:val="000E5486"/>
    <w:rsid w:val="000E77C6"/>
    <w:rsid w:val="000F147E"/>
    <w:rsid w:val="000F244C"/>
    <w:rsid w:val="000F31D7"/>
    <w:rsid w:val="000F4B6B"/>
    <w:rsid w:val="000F6731"/>
    <w:rsid w:val="001100B8"/>
    <w:rsid w:val="00116E85"/>
    <w:rsid w:val="00120272"/>
    <w:rsid w:val="00120581"/>
    <w:rsid w:val="00121584"/>
    <w:rsid w:val="001216C0"/>
    <w:rsid w:val="00125A0D"/>
    <w:rsid w:val="0012637C"/>
    <w:rsid w:val="00126AA1"/>
    <w:rsid w:val="0012700D"/>
    <w:rsid w:val="00127C07"/>
    <w:rsid w:val="001301D0"/>
    <w:rsid w:val="00136BE5"/>
    <w:rsid w:val="0014113D"/>
    <w:rsid w:val="001462D4"/>
    <w:rsid w:val="001500A8"/>
    <w:rsid w:val="0015175B"/>
    <w:rsid w:val="00153DB6"/>
    <w:rsid w:val="00162F3A"/>
    <w:rsid w:val="001635D2"/>
    <w:rsid w:val="0016382F"/>
    <w:rsid w:val="0016457E"/>
    <w:rsid w:val="00173316"/>
    <w:rsid w:val="001765E9"/>
    <w:rsid w:val="00181ADD"/>
    <w:rsid w:val="00182EE1"/>
    <w:rsid w:val="00183B9E"/>
    <w:rsid w:val="00194F1B"/>
    <w:rsid w:val="001A00F9"/>
    <w:rsid w:val="001A2549"/>
    <w:rsid w:val="001A3271"/>
    <w:rsid w:val="001A5395"/>
    <w:rsid w:val="001A6CBF"/>
    <w:rsid w:val="001B0540"/>
    <w:rsid w:val="001B3AC2"/>
    <w:rsid w:val="001B413C"/>
    <w:rsid w:val="001C2C3D"/>
    <w:rsid w:val="001C3CA9"/>
    <w:rsid w:val="001C417D"/>
    <w:rsid w:val="001C45F1"/>
    <w:rsid w:val="001C4956"/>
    <w:rsid w:val="001C79E7"/>
    <w:rsid w:val="001D493C"/>
    <w:rsid w:val="001D656D"/>
    <w:rsid w:val="001D7BF0"/>
    <w:rsid w:val="001E08A4"/>
    <w:rsid w:val="001E51F4"/>
    <w:rsid w:val="001E6495"/>
    <w:rsid w:val="001E696C"/>
    <w:rsid w:val="001F1333"/>
    <w:rsid w:val="001F58A0"/>
    <w:rsid w:val="001F5CB2"/>
    <w:rsid w:val="001F6CE3"/>
    <w:rsid w:val="002040CB"/>
    <w:rsid w:val="00204F03"/>
    <w:rsid w:val="00207FA5"/>
    <w:rsid w:val="0021364E"/>
    <w:rsid w:val="0021717E"/>
    <w:rsid w:val="00217638"/>
    <w:rsid w:val="00220EBB"/>
    <w:rsid w:val="00224D43"/>
    <w:rsid w:val="002252F7"/>
    <w:rsid w:val="00236549"/>
    <w:rsid w:val="00236DE0"/>
    <w:rsid w:val="0024622B"/>
    <w:rsid w:val="00250506"/>
    <w:rsid w:val="002506FE"/>
    <w:rsid w:val="00251794"/>
    <w:rsid w:val="002519D4"/>
    <w:rsid w:val="00257B45"/>
    <w:rsid w:val="002641BC"/>
    <w:rsid w:val="00264382"/>
    <w:rsid w:val="00267397"/>
    <w:rsid w:val="002677DC"/>
    <w:rsid w:val="002708D2"/>
    <w:rsid w:val="00270B88"/>
    <w:rsid w:val="00272779"/>
    <w:rsid w:val="0027419D"/>
    <w:rsid w:val="00274AAC"/>
    <w:rsid w:val="0027743B"/>
    <w:rsid w:val="00283D91"/>
    <w:rsid w:val="0028405F"/>
    <w:rsid w:val="00284908"/>
    <w:rsid w:val="0028692E"/>
    <w:rsid w:val="00290269"/>
    <w:rsid w:val="002A03FD"/>
    <w:rsid w:val="002A5AA5"/>
    <w:rsid w:val="002B141F"/>
    <w:rsid w:val="002B28B8"/>
    <w:rsid w:val="002B3663"/>
    <w:rsid w:val="002B4B54"/>
    <w:rsid w:val="002B54D3"/>
    <w:rsid w:val="002B6903"/>
    <w:rsid w:val="002C15DA"/>
    <w:rsid w:val="002C2518"/>
    <w:rsid w:val="002C3659"/>
    <w:rsid w:val="002C3F55"/>
    <w:rsid w:val="002C7494"/>
    <w:rsid w:val="002D0454"/>
    <w:rsid w:val="002D3166"/>
    <w:rsid w:val="002D33B7"/>
    <w:rsid w:val="002D4743"/>
    <w:rsid w:val="002D55D1"/>
    <w:rsid w:val="002E1B6C"/>
    <w:rsid w:val="002E1C4C"/>
    <w:rsid w:val="002E549B"/>
    <w:rsid w:val="002E6F66"/>
    <w:rsid w:val="002F6441"/>
    <w:rsid w:val="003009B8"/>
    <w:rsid w:val="00301E72"/>
    <w:rsid w:val="003102E5"/>
    <w:rsid w:val="003111D1"/>
    <w:rsid w:val="0031525D"/>
    <w:rsid w:val="00320F2C"/>
    <w:rsid w:val="00324DC3"/>
    <w:rsid w:val="003342A4"/>
    <w:rsid w:val="003428BA"/>
    <w:rsid w:val="00345D55"/>
    <w:rsid w:val="00346612"/>
    <w:rsid w:val="00346F57"/>
    <w:rsid w:val="00351C2F"/>
    <w:rsid w:val="0035206F"/>
    <w:rsid w:val="00354238"/>
    <w:rsid w:val="00354FE4"/>
    <w:rsid w:val="003570F2"/>
    <w:rsid w:val="003635CB"/>
    <w:rsid w:val="00364A70"/>
    <w:rsid w:val="003664E2"/>
    <w:rsid w:val="00373175"/>
    <w:rsid w:val="00381C3B"/>
    <w:rsid w:val="003902F8"/>
    <w:rsid w:val="00391C0F"/>
    <w:rsid w:val="00393149"/>
    <w:rsid w:val="00394451"/>
    <w:rsid w:val="0039791F"/>
    <w:rsid w:val="003A019C"/>
    <w:rsid w:val="003A21C3"/>
    <w:rsid w:val="003A2295"/>
    <w:rsid w:val="003A466B"/>
    <w:rsid w:val="003A550C"/>
    <w:rsid w:val="003B049F"/>
    <w:rsid w:val="003B28F5"/>
    <w:rsid w:val="003B3B4D"/>
    <w:rsid w:val="003B3C70"/>
    <w:rsid w:val="003B4E73"/>
    <w:rsid w:val="003C0DB1"/>
    <w:rsid w:val="003C10F4"/>
    <w:rsid w:val="003C1633"/>
    <w:rsid w:val="003C2F12"/>
    <w:rsid w:val="003C3967"/>
    <w:rsid w:val="003C5696"/>
    <w:rsid w:val="003C5AAA"/>
    <w:rsid w:val="003C6F20"/>
    <w:rsid w:val="003D52DB"/>
    <w:rsid w:val="003E38F0"/>
    <w:rsid w:val="003F1591"/>
    <w:rsid w:val="003F2865"/>
    <w:rsid w:val="003F2CCE"/>
    <w:rsid w:val="003F4098"/>
    <w:rsid w:val="003F40D0"/>
    <w:rsid w:val="003F570D"/>
    <w:rsid w:val="00402597"/>
    <w:rsid w:val="00403A3B"/>
    <w:rsid w:val="00403DDF"/>
    <w:rsid w:val="00403E98"/>
    <w:rsid w:val="004076B6"/>
    <w:rsid w:val="00410A1D"/>
    <w:rsid w:val="00410AFF"/>
    <w:rsid w:val="00413EBB"/>
    <w:rsid w:val="00417E8A"/>
    <w:rsid w:val="00420980"/>
    <w:rsid w:val="00420FC6"/>
    <w:rsid w:val="004259B1"/>
    <w:rsid w:val="00427793"/>
    <w:rsid w:val="00432ABF"/>
    <w:rsid w:val="00432DD8"/>
    <w:rsid w:val="00433774"/>
    <w:rsid w:val="00434B2A"/>
    <w:rsid w:val="004405E3"/>
    <w:rsid w:val="00443991"/>
    <w:rsid w:val="00445C1A"/>
    <w:rsid w:val="0044665A"/>
    <w:rsid w:val="00447DF1"/>
    <w:rsid w:val="0045100B"/>
    <w:rsid w:val="00451E37"/>
    <w:rsid w:val="004541C7"/>
    <w:rsid w:val="00457B6F"/>
    <w:rsid w:val="004635D6"/>
    <w:rsid w:val="0046689E"/>
    <w:rsid w:val="0046795A"/>
    <w:rsid w:val="004679BA"/>
    <w:rsid w:val="00471843"/>
    <w:rsid w:val="004747D7"/>
    <w:rsid w:val="0047600A"/>
    <w:rsid w:val="004772B3"/>
    <w:rsid w:val="00484625"/>
    <w:rsid w:val="0048583C"/>
    <w:rsid w:val="0049205D"/>
    <w:rsid w:val="00493244"/>
    <w:rsid w:val="004945D7"/>
    <w:rsid w:val="00497E00"/>
    <w:rsid w:val="004A1183"/>
    <w:rsid w:val="004A2B92"/>
    <w:rsid w:val="004A57B2"/>
    <w:rsid w:val="004A57B8"/>
    <w:rsid w:val="004A7567"/>
    <w:rsid w:val="004B03F1"/>
    <w:rsid w:val="004B0771"/>
    <w:rsid w:val="004B2184"/>
    <w:rsid w:val="004B4E40"/>
    <w:rsid w:val="004B5B82"/>
    <w:rsid w:val="004B6A64"/>
    <w:rsid w:val="004B6F6A"/>
    <w:rsid w:val="004C18B4"/>
    <w:rsid w:val="004C3F5C"/>
    <w:rsid w:val="004C47C1"/>
    <w:rsid w:val="004C6246"/>
    <w:rsid w:val="004D4187"/>
    <w:rsid w:val="004E214A"/>
    <w:rsid w:val="004F1D39"/>
    <w:rsid w:val="004F6F68"/>
    <w:rsid w:val="005068AB"/>
    <w:rsid w:val="0051176B"/>
    <w:rsid w:val="00512458"/>
    <w:rsid w:val="00523005"/>
    <w:rsid w:val="00523EFF"/>
    <w:rsid w:val="00524CE1"/>
    <w:rsid w:val="00525266"/>
    <w:rsid w:val="005266BA"/>
    <w:rsid w:val="0053434B"/>
    <w:rsid w:val="00540C82"/>
    <w:rsid w:val="00541293"/>
    <w:rsid w:val="00543696"/>
    <w:rsid w:val="0054450F"/>
    <w:rsid w:val="00547521"/>
    <w:rsid w:val="00547A8B"/>
    <w:rsid w:val="0055195C"/>
    <w:rsid w:val="00551A84"/>
    <w:rsid w:val="00551B61"/>
    <w:rsid w:val="005524FE"/>
    <w:rsid w:val="00552BD8"/>
    <w:rsid w:val="00564431"/>
    <w:rsid w:val="0057085C"/>
    <w:rsid w:val="005715AF"/>
    <w:rsid w:val="00571CB4"/>
    <w:rsid w:val="00573547"/>
    <w:rsid w:val="00574391"/>
    <w:rsid w:val="005776B0"/>
    <w:rsid w:val="00580D3B"/>
    <w:rsid w:val="00581CD0"/>
    <w:rsid w:val="005836C9"/>
    <w:rsid w:val="00583924"/>
    <w:rsid w:val="00584679"/>
    <w:rsid w:val="0058634B"/>
    <w:rsid w:val="00586BFB"/>
    <w:rsid w:val="0059171D"/>
    <w:rsid w:val="00591F29"/>
    <w:rsid w:val="005920D8"/>
    <w:rsid w:val="005A162B"/>
    <w:rsid w:val="005A56EC"/>
    <w:rsid w:val="005A619F"/>
    <w:rsid w:val="005B1D5E"/>
    <w:rsid w:val="005B34E0"/>
    <w:rsid w:val="005B4786"/>
    <w:rsid w:val="005B5B4A"/>
    <w:rsid w:val="005C10F1"/>
    <w:rsid w:val="005C71C7"/>
    <w:rsid w:val="005D055B"/>
    <w:rsid w:val="005D066E"/>
    <w:rsid w:val="005D2C1B"/>
    <w:rsid w:val="005D32B3"/>
    <w:rsid w:val="005D3A9C"/>
    <w:rsid w:val="005D4E49"/>
    <w:rsid w:val="005D52B3"/>
    <w:rsid w:val="005E167F"/>
    <w:rsid w:val="005E23E4"/>
    <w:rsid w:val="005E31DB"/>
    <w:rsid w:val="005E44A9"/>
    <w:rsid w:val="005E773E"/>
    <w:rsid w:val="005F364C"/>
    <w:rsid w:val="005F61BC"/>
    <w:rsid w:val="005F699C"/>
    <w:rsid w:val="005F746C"/>
    <w:rsid w:val="006012C3"/>
    <w:rsid w:val="00603763"/>
    <w:rsid w:val="006070CC"/>
    <w:rsid w:val="00612D86"/>
    <w:rsid w:val="006132F8"/>
    <w:rsid w:val="00620DB9"/>
    <w:rsid w:val="0062275E"/>
    <w:rsid w:val="00625FA7"/>
    <w:rsid w:val="00626326"/>
    <w:rsid w:val="006347AC"/>
    <w:rsid w:val="00635908"/>
    <w:rsid w:val="0064157C"/>
    <w:rsid w:val="00641F9A"/>
    <w:rsid w:val="0064345D"/>
    <w:rsid w:val="006437FE"/>
    <w:rsid w:val="00646589"/>
    <w:rsid w:val="00650366"/>
    <w:rsid w:val="0065160B"/>
    <w:rsid w:val="0065485B"/>
    <w:rsid w:val="006570B7"/>
    <w:rsid w:val="0066500F"/>
    <w:rsid w:val="006713B2"/>
    <w:rsid w:val="006715BA"/>
    <w:rsid w:val="006721AE"/>
    <w:rsid w:val="00674F83"/>
    <w:rsid w:val="006763B3"/>
    <w:rsid w:val="0067660A"/>
    <w:rsid w:val="00680678"/>
    <w:rsid w:val="00686CE6"/>
    <w:rsid w:val="006915C5"/>
    <w:rsid w:val="00691B0D"/>
    <w:rsid w:val="0069399D"/>
    <w:rsid w:val="0069577A"/>
    <w:rsid w:val="00695C86"/>
    <w:rsid w:val="00695F19"/>
    <w:rsid w:val="00696A90"/>
    <w:rsid w:val="006A1E5F"/>
    <w:rsid w:val="006A27AE"/>
    <w:rsid w:val="006A4672"/>
    <w:rsid w:val="006A6C22"/>
    <w:rsid w:val="006A7BEF"/>
    <w:rsid w:val="006B28E8"/>
    <w:rsid w:val="006B5485"/>
    <w:rsid w:val="006B754B"/>
    <w:rsid w:val="006B7D62"/>
    <w:rsid w:val="006C19EA"/>
    <w:rsid w:val="006C770F"/>
    <w:rsid w:val="006D6C7B"/>
    <w:rsid w:val="006E034D"/>
    <w:rsid w:val="006E05ED"/>
    <w:rsid w:val="006E24A7"/>
    <w:rsid w:val="006E34BE"/>
    <w:rsid w:val="006E4B41"/>
    <w:rsid w:val="006E4C77"/>
    <w:rsid w:val="006E4C8E"/>
    <w:rsid w:val="006E5D97"/>
    <w:rsid w:val="006E71F6"/>
    <w:rsid w:val="006F0CA3"/>
    <w:rsid w:val="006F15AC"/>
    <w:rsid w:val="006F3055"/>
    <w:rsid w:val="006F57BB"/>
    <w:rsid w:val="00701A16"/>
    <w:rsid w:val="00701D98"/>
    <w:rsid w:val="007022EC"/>
    <w:rsid w:val="007031E0"/>
    <w:rsid w:val="0070561E"/>
    <w:rsid w:val="00705C9F"/>
    <w:rsid w:val="00706DCD"/>
    <w:rsid w:val="00710026"/>
    <w:rsid w:val="00714BAB"/>
    <w:rsid w:val="00715305"/>
    <w:rsid w:val="0071534E"/>
    <w:rsid w:val="00717BE8"/>
    <w:rsid w:val="007208A0"/>
    <w:rsid w:val="00723AE5"/>
    <w:rsid w:val="00726348"/>
    <w:rsid w:val="00727062"/>
    <w:rsid w:val="0072749F"/>
    <w:rsid w:val="007313C9"/>
    <w:rsid w:val="00732584"/>
    <w:rsid w:val="00735A9F"/>
    <w:rsid w:val="00744807"/>
    <w:rsid w:val="0074586C"/>
    <w:rsid w:val="00746198"/>
    <w:rsid w:val="00753472"/>
    <w:rsid w:val="00755563"/>
    <w:rsid w:val="00755B65"/>
    <w:rsid w:val="007607E1"/>
    <w:rsid w:val="0076106A"/>
    <w:rsid w:val="00763D35"/>
    <w:rsid w:val="0076487A"/>
    <w:rsid w:val="00766606"/>
    <w:rsid w:val="00766B66"/>
    <w:rsid w:val="007715F9"/>
    <w:rsid w:val="007719E9"/>
    <w:rsid w:val="00771C97"/>
    <w:rsid w:val="00775627"/>
    <w:rsid w:val="00775798"/>
    <w:rsid w:val="007775D5"/>
    <w:rsid w:val="00781CA5"/>
    <w:rsid w:val="00785236"/>
    <w:rsid w:val="007854B2"/>
    <w:rsid w:val="00792DD8"/>
    <w:rsid w:val="007970C1"/>
    <w:rsid w:val="00797C61"/>
    <w:rsid w:val="007A3380"/>
    <w:rsid w:val="007A3D2C"/>
    <w:rsid w:val="007A748A"/>
    <w:rsid w:val="007B11E0"/>
    <w:rsid w:val="007B5115"/>
    <w:rsid w:val="007B5ED8"/>
    <w:rsid w:val="007B6523"/>
    <w:rsid w:val="007B6665"/>
    <w:rsid w:val="007C0479"/>
    <w:rsid w:val="007C18B9"/>
    <w:rsid w:val="007C2191"/>
    <w:rsid w:val="007C2BB5"/>
    <w:rsid w:val="007C4DD2"/>
    <w:rsid w:val="007C5E61"/>
    <w:rsid w:val="007D460B"/>
    <w:rsid w:val="007D493D"/>
    <w:rsid w:val="007D62D8"/>
    <w:rsid w:val="007D7B97"/>
    <w:rsid w:val="00800ED4"/>
    <w:rsid w:val="00803D28"/>
    <w:rsid w:val="00803DEF"/>
    <w:rsid w:val="00805B4B"/>
    <w:rsid w:val="00805DB9"/>
    <w:rsid w:val="00806B6C"/>
    <w:rsid w:val="00806C44"/>
    <w:rsid w:val="00811283"/>
    <w:rsid w:val="008122B6"/>
    <w:rsid w:val="00816CA2"/>
    <w:rsid w:val="008177BB"/>
    <w:rsid w:val="00824C03"/>
    <w:rsid w:val="0082525E"/>
    <w:rsid w:val="00831375"/>
    <w:rsid w:val="00832EC1"/>
    <w:rsid w:val="00834877"/>
    <w:rsid w:val="00834BD2"/>
    <w:rsid w:val="008409B6"/>
    <w:rsid w:val="00843A80"/>
    <w:rsid w:val="00847061"/>
    <w:rsid w:val="00853234"/>
    <w:rsid w:val="0085327A"/>
    <w:rsid w:val="00853CC3"/>
    <w:rsid w:val="00855677"/>
    <w:rsid w:val="00855A28"/>
    <w:rsid w:val="00861B16"/>
    <w:rsid w:val="00862B52"/>
    <w:rsid w:val="00864FD2"/>
    <w:rsid w:val="00865CC3"/>
    <w:rsid w:val="00871597"/>
    <w:rsid w:val="0087247F"/>
    <w:rsid w:val="00875AB8"/>
    <w:rsid w:val="00876C21"/>
    <w:rsid w:val="00877B63"/>
    <w:rsid w:val="008853E0"/>
    <w:rsid w:val="00886347"/>
    <w:rsid w:val="00893E37"/>
    <w:rsid w:val="008941FA"/>
    <w:rsid w:val="00896178"/>
    <w:rsid w:val="008963EF"/>
    <w:rsid w:val="00897711"/>
    <w:rsid w:val="008A00E9"/>
    <w:rsid w:val="008A028E"/>
    <w:rsid w:val="008A3A1F"/>
    <w:rsid w:val="008B0ED2"/>
    <w:rsid w:val="008B1554"/>
    <w:rsid w:val="008B7509"/>
    <w:rsid w:val="008C06F4"/>
    <w:rsid w:val="008C0C0E"/>
    <w:rsid w:val="008C1527"/>
    <w:rsid w:val="008C2236"/>
    <w:rsid w:val="008C7776"/>
    <w:rsid w:val="008C789A"/>
    <w:rsid w:val="008D0A72"/>
    <w:rsid w:val="008D103F"/>
    <w:rsid w:val="008D3473"/>
    <w:rsid w:val="008D34EA"/>
    <w:rsid w:val="008D6C56"/>
    <w:rsid w:val="008E14A9"/>
    <w:rsid w:val="008E1767"/>
    <w:rsid w:val="008E381A"/>
    <w:rsid w:val="008E443D"/>
    <w:rsid w:val="008E5411"/>
    <w:rsid w:val="008E5797"/>
    <w:rsid w:val="008F072B"/>
    <w:rsid w:val="008F523F"/>
    <w:rsid w:val="008F6AD7"/>
    <w:rsid w:val="008F6C1E"/>
    <w:rsid w:val="009070B3"/>
    <w:rsid w:val="00914A99"/>
    <w:rsid w:val="00914D6E"/>
    <w:rsid w:val="00916EE1"/>
    <w:rsid w:val="0092015D"/>
    <w:rsid w:val="009248E4"/>
    <w:rsid w:val="009256BE"/>
    <w:rsid w:val="00930C1A"/>
    <w:rsid w:val="00931071"/>
    <w:rsid w:val="009430B8"/>
    <w:rsid w:val="00944B5F"/>
    <w:rsid w:val="009453EF"/>
    <w:rsid w:val="009476C0"/>
    <w:rsid w:val="0095149F"/>
    <w:rsid w:val="00951C6C"/>
    <w:rsid w:val="00954F20"/>
    <w:rsid w:val="00954FA3"/>
    <w:rsid w:val="00956171"/>
    <w:rsid w:val="0095644D"/>
    <w:rsid w:val="00957C7F"/>
    <w:rsid w:val="00964336"/>
    <w:rsid w:val="009658E3"/>
    <w:rsid w:val="00966CA8"/>
    <w:rsid w:val="00966E4D"/>
    <w:rsid w:val="009700F7"/>
    <w:rsid w:val="0097163B"/>
    <w:rsid w:val="00972E65"/>
    <w:rsid w:val="009761E0"/>
    <w:rsid w:val="00981AE0"/>
    <w:rsid w:val="00982D0F"/>
    <w:rsid w:val="00982F39"/>
    <w:rsid w:val="00983792"/>
    <w:rsid w:val="00983AF3"/>
    <w:rsid w:val="0098462D"/>
    <w:rsid w:val="0099067E"/>
    <w:rsid w:val="009963DC"/>
    <w:rsid w:val="009970B9"/>
    <w:rsid w:val="009970C8"/>
    <w:rsid w:val="009976E1"/>
    <w:rsid w:val="009A03E6"/>
    <w:rsid w:val="009A3F8E"/>
    <w:rsid w:val="009A5FDD"/>
    <w:rsid w:val="009A67C1"/>
    <w:rsid w:val="009A6D3E"/>
    <w:rsid w:val="009B04A0"/>
    <w:rsid w:val="009B0FB9"/>
    <w:rsid w:val="009B45D4"/>
    <w:rsid w:val="009B6875"/>
    <w:rsid w:val="009B6D9F"/>
    <w:rsid w:val="009B7ABD"/>
    <w:rsid w:val="009C148B"/>
    <w:rsid w:val="009C27A1"/>
    <w:rsid w:val="009C2BDD"/>
    <w:rsid w:val="009C64C6"/>
    <w:rsid w:val="009C79CB"/>
    <w:rsid w:val="009D0E5B"/>
    <w:rsid w:val="009D1B6C"/>
    <w:rsid w:val="009D2D1C"/>
    <w:rsid w:val="009D34EA"/>
    <w:rsid w:val="009D3A34"/>
    <w:rsid w:val="009D4232"/>
    <w:rsid w:val="009D6238"/>
    <w:rsid w:val="009F1339"/>
    <w:rsid w:val="009F2237"/>
    <w:rsid w:val="009F2F3D"/>
    <w:rsid w:val="009F371C"/>
    <w:rsid w:val="009F40E7"/>
    <w:rsid w:val="009F54B6"/>
    <w:rsid w:val="009F7BC6"/>
    <w:rsid w:val="009F7C18"/>
    <w:rsid w:val="009F7DBF"/>
    <w:rsid w:val="00A0222F"/>
    <w:rsid w:val="00A031BF"/>
    <w:rsid w:val="00A04570"/>
    <w:rsid w:val="00A04ADF"/>
    <w:rsid w:val="00A0594C"/>
    <w:rsid w:val="00A070A0"/>
    <w:rsid w:val="00A07C30"/>
    <w:rsid w:val="00A101C5"/>
    <w:rsid w:val="00A10B30"/>
    <w:rsid w:val="00A12112"/>
    <w:rsid w:val="00A129AC"/>
    <w:rsid w:val="00A1457D"/>
    <w:rsid w:val="00A14DB2"/>
    <w:rsid w:val="00A20A1A"/>
    <w:rsid w:val="00A20C86"/>
    <w:rsid w:val="00A22054"/>
    <w:rsid w:val="00A23571"/>
    <w:rsid w:val="00A2379C"/>
    <w:rsid w:val="00A243B8"/>
    <w:rsid w:val="00A24E36"/>
    <w:rsid w:val="00A273ED"/>
    <w:rsid w:val="00A279D9"/>
    <w:rsid w:val="00A30D52"/>
    <w:rsid w:val="00A31187"/>
    <w:rsid w:val="00A3126A"/>
    <w:rsid w:val="00A32E88"/>
    <w:rsid w:val="00A3367E"/>
    <w:rsid w:val="00A34B54"/>
    <w:rsid w:val="00A34F5A"/>
    <w:rsid w:val="00A35631"/>
    <w:rsid w:val="00A360DE"/>
    <w:rsid w:val="00A36B10"/>
    <w:rsid w:val="00A41712"/>
    <w:rsid w:val="00A41813"/>
    <w:rsid w:val="00A42510"/>
    <w:rsid w:val="00A42BF2"/>
    <w:rsid w:val="00A5002F"/>
    <w:rsid w:val="00A54A97"/>
    <w:rsid w:val="00A64C21"/>
    <w:rsid w:val="00A70C52"/>
    <w:rsid w:val="00A738FB"/>
    <w:rsid w:val="00A74D44"/>
    <w:rsid w:val="00A7709F"/>
    <w:rsid w:val="00A80D36"/>
    <w:rsid w:val="00A81D80"/>
    <w:rsid w:val="00A86217"/>
    <w:rsid w:val="00A9163F"/>
    <w:rsid w:val="00A9509F"/>
    <w:rsid w:val="00A974D8"/>
    <w:rsid w:val="00AA320E"/>
    <w:rsid w:val="00AA7B40"/>
    <w:rsid w:val="00AB354D"/>
    <w:rsid w:val="00AC0514"/>
    <w:rsid w:val="00AC521B"/>
    <w:rsid w:val="00AC5686"/>
    <w:rsid w:val="00AC6C59"/>
    <w:rsid w:val="00AD05C0"/>
    <w:rsid w:val="00AD4DD0"/>
    <w:rsid w:val="00AD5B7A"/>
    <w:rsid w:val="00AE0155"/>
    <w:rsid w:val="00AE07B9"/>
    <w:rsid w:val="00AE3052"/>
    <w:rsid w:val="00AE3071"/>
    <w:rsid w:val="00AE491C"/>
    <w:rsid w:val="00AE5D09"/>
    <w:rsid w:val="00AE7582"/>
    <w:rsid w:val="00AF15A1"/>
    <w:rsid w:val="00AF46E1"/>
    <w:rsid w:val="00AF532B"/>
    <w:rsid w:val="00AF6372"/>
    <w:rsid w:val="00B00CC8"/>
    <w:rsid w:val="00B037E6"/>
    <w:rsid w:val="00B1018C"/>
    <w:rsid w:val="00B1154F"/>
    <w:rsid w:val="00B12F28"/>
    <w:rsid w:val="00B13B53"/>
    <w:rsid w:val="00B17B8F"/>
    <w:rsid w:val="00B210AA"/>
    <w:rsid w:val="00B2234C"/>
    <w:rsid w:val="00B24FF7"/>
    <w:rsid w:val="00B30552"/>
    <w:rsid w:val="00B329A4"/>
    <w:rsid w:val="00B33DFD"/>
    <w:rsid w:val="00B36E81"/>
    <w:rsid w:val="00B371BE"/>
    <w:rsid w:val="00B3788E"/>
    <w:rsid w:val="00B41100"/>
    <w:rsid w:val="00B41327"/>
    <w:rsid w:val="00B419AC"/>
    <w:rsid w:val="00B42DB8"/>
    <w:rsid w:val="00B43F03"/>
    <w:rsid w:val="00B45EB4"/>
    <w:rsid w:val="00B4600F"/>
    <w:rsid w:val="00B47A21"/>
    <w:rsid w:val="00B54D04"/>
    <w:rsid w:val="00B55DF6"/>
    <w:rsid w:val="00B55FA5"/>
    <w:rsid w:val="00B56CE5"/>
    <w:rsid w:val="00B611F8"/>
    <w:rsid w:val="00B62C37"/>
    <w:rsid w:val="00B6372B"/>
    <w:rsid w:val="00B64583"/>
    <w:rsid w:val="00B646BC"/>
    <w:rsid w:val="00B668E5"/>
    <w:rsid w:val="00B70E55"/>
    <w:rsid w:val="00B735B2"/>
    <w:rsid w:val="00B75399"/>
    <w:rsid w:val="00B75815"/>
    <w:rsid w:val="00B76DAD"/>
    <w:rsid w:val="00B809DB"/>
    <w:rsid w:val="00B8431D"/>
    <w:rsid w:val="00B84F97"/>
    <w:rsid w:val="00B860E6"/>
    <w:rsid w:val="00B867A2"/>
    <w:rsid w:val="00B90707"/>
    <w:rsid w:val="00B917E3"/>
    <w:rsid w:val="00B91975"/>
    <w:rsid w:val="00B927BC"/>
    <w:rsid w:val="00B95D1A"/>
    <w:rsid w:val="00B9675C"/>
    <w:rsid w:val="00BA435A"/>
    <w:rsid w:val="00BA717D"/>
    <w:rsid w:val="00BB0B4F"/>
    <w:rsid w:val="00BB14D7"/>
    <w:rsid w:val="00BB1B58"/>
    <w:rsid w:val="00BB1F35"/>
    <w:rsid w:val="00BB6E21"/>
    <w:rsid w:val="00BC1F9A"/>
    <w:rsid w:val="00BC2121"/>
    <w:rsid w:val="00BC4270"/>
    <w:rsid w:val="00BC5C34"/>
    <w:rsid w:val="00BC6C5F"/>
    <w:rsid w:val="00BD0715"/>
    <w:rsid w:val="00BD0D02"/>
    <w:rsid w:val="00BD3554"/>
    <w:rsid w:val="00BD3EE5"/>
    <w:rsid w:val="00BD663A"/>
    <w:rsid w:val="00BE208A"/>
    <w:rsid w:val="00BE4407"/>
    <w:rsid w:val="00BE6C4D"/>
    <w:rsid w:val="00BE6E91"/>
    <w:rsid w:val="00BF2A6B"/>
    <w:rsid w:val="00BF4C6A"/>
    <w:rsid w:val="00C032D7"/>
    <w:rsid w:val="00C04578"/>
    <w:rsid w:val="00C05085"/>
    <w:rsid w:val="00C06CF9"/>
    <w:rsid w:val="00C115FD"/>
    <w:rsid w:val="00C162C6"/>
    <w:rsid w:val="00C16575"/>
    <w:rsid w:val="00C1711B"/>
    <w:rsid w:val="00C21BB0"/>
    <w:rsid w:val="00C2637B"/>
    <w:rsid w:val="00C3016E"/>
    <w:rsid w:val="00C31089"/>
    <w:rsid w:val="00C3122A"/>
    <w:rsid w:val="00C36DA5"/>
    <w:rsid w:val="00C37AAF"/>
    <w:rsid w:val="00C37F69"/>
    <w:rsid w:val="00C400CD"/>
    <w:rsid w:val="00C409DF"/>
    <w:rsid w:val="00C42A92"/>
    <w:rsid w:val="00C45E5F"/>
    <w:rsid w:val="00C45F69"/>
    <w:rsid w:val="00C46FF6"/>
    <w:rsid w:val="00C47685"/>
    <w:rsid w:val="00C47E7B"/>
    <w:rsid w:val="00C5217E"/>
    <w:rsid w:val="00C53222"/>
    <w:rsid w:val="00C67DF9"/>
    <w:rsid w:val="00C70F72"/>
    <w:rsid w:val="00C7131C"/>
    <w:rsid w:val="00C71395"/>
    <w:rsid w:val="00C71D7A"/>
    <w:rsid w:val="00C770B1"/>
    <w:rsid w:val="00C81695"/>
    <w:rsid w:val="00C837BE"/>
    <w:rsid w:val="00C83EA8"/>
    <w:rsid w:val="00C84CBC"/>
    <w:rsid w:val="00C90E14"/>
    <w:rsid w:val="00C90E49"/>
    <w:rsid w:val="00C92038"/>
    <w:rsid w:val="00C92C67"/>
    <w:rsid w:val="00CA01B3"/>
    <w:rsid w:val="00CA0372"/>
    <w:rsid w:val="00CA0F20"/>
    <w:rsid w:val="00CA2504"/>
    <w:rsid w:val="00CA3054"/>
    <w:rsid w:val="00CA3711"/>
    <w:rsid w:val="00CA6F6E"/>
    <w:rsid w:val="00CB0C9D"/>
    <w:rsid w:val="00CB18EB"/>
    <w:rsid w:val="00CB1D07"/>
    <w:rsid w:val="00CB6AEC"/>
    <w:rsid w:val="00CC2B95"/>
    <w:rsid w:val="00CC439D"/>
    <w:rsid w:val="00CD0141"/>
    <w:rsid w:val="00CD2920"/>
    <w:rsid w:val="00CD2D39"/>
    <w:rsid w:val="00CD62F5"/>
    <w:rsid w:val="00CE0B79"/>
    <w:rsid w:val="00CE0E2A"/>
    <w:rsid w:val="00CE3437"/>
    <w:rsid w:val="00CE44FA"/>
    <w:rsid w:val="00CE4F39"/>
    <w:rsid w:val="00CE5937"/>
    <w:rsid w:val="00CE657A"/>
    <w:rsid w:val="00CE6C9F"/>
    <w:rsid w:val="00CE7A28"/>
    <w:rsid w:val="00CF062F"/>
    <w:rsid w:val="00CF6E22"/>
    <w:rsid w:val="00D014EF"/>
    <w:rsid w:val="00D0280D"/>
    <w:rsid w:val="00D040B8"/>
    <w:rsid w:val="00D070B8"/>
    <w:rsid w:val="00D102D5"/>
    <w:rsid w:val="00D10521"/>
    <w:rsid w:val="00D11AFE"/>
    <w:rsid w:val="00D14AB3"/>
    <w:rsid w:val="00D20E29"/>
    <w:rsid w:val="00D215F0"/>
    <w:rsid w:val="00D24388"/>
    <w:rsid w:val="00D268AD"/>
    <w:rsid w:val="00D33D21"/>
    <w:rsid w:val="00D33DC8"/>
    <w:rsid w:val="00D35F7F"/>
    <w:rsid w:val="00D369FF"/>
    <w:rsid w:val="00D4174B"/>
    <w:rsid w:val="00D43D58"/>
    <w:rsid w:val="00D44F2F"/>
    <w:rsid w:val="00D47277"/>
    <w:rsid w:val="00D473B3"/>
    <w:rsid w:val="00D50329"/>
    <w:rsid w:val="00D51FEF"/>
    <w:rsid w:val="00D537D8"/>
    <w:rsid w:val="00D55F7F"/>
    <w:rsid w:val="00D57B2A"/>
    <w:rsid w:val="00D617DB"/>
    <w:rsid w:val="00D61F35"/>
    <w:rsid w:val="00D646D6"/>
    <w:rsid w:val="00D73858"/>
    <w:rsid w:val="00D73C83"/>
    <w:rsid w:val="00D7682A"/>
    <w:rsid w:val="00D835AD"/>
    <w:rsid w:val="00D878D7"/>
    <w:rsid w:val="00D92EF5"/>
    <w:rsid w:val="00D94EBF"/>
    <w:rsid w:val="00D94EC5"/>
    <w:rsid w:val="00DA2207"/>
    <w:rsid w:val="00DA2C51"/>
    <w:rsid w:val="00DA4594"/>
    <w:rsid w:val="00DA65E5"/>
    <w:rsid w:val="00DA6A4C"/>
    <w:rsid w:val="00DA6E48"/>
    <w:rsid w:val="00DB2C70"/>
    <w:rsid w:val="00DB3E15"/>
    <w:rsid w:val="00DB6DE3"/>
    <w:rsid w:val="00DB7654"/>
    <w:rsid w:val="00DC19B9"/>
    <w:rsid w:val="00DC1E52"/>
    <w:rsid w:val="00DC1E57"/>
    <w:rsid w:val="00DC2D6D"/>
    <w:rsid w:val="00DC4449"/>
    <w:rsid w:val="00DC5550"/>
    <w:rsid w:val="00DC5EDC"/>
    <w:rsid w:val="00DD426E"/>
    <w:rsid w:val="00DD5941"/>
    <w:rsid w:val="00DE1C48"/>
    <w:rsid w:val="00DE1F6D"/>
    <w:rsid w:val="00DE3E7C"/>
    <w:rsid w:val="00DF05C8"/>
    <w:rsid w:val="00DF303B"/>
    <w:rsid w:val="00DF3BBF"/>
    <w:rsid w:val="00DF50AC"/>
    <w:rsid w:val="00E01C36"/>
    <w:rsid w:val="00E03CAE"/>
    <w:rsid w:val="00E040E9"/>
    <w:rsid w:val="00E05880"/>
    <w:rsid w:val="00E101C9"/>
    <w:rsid w:val="00E137D2"/>
    <w:rsid w:val="00E13838"/>
    <w:rsid w:val="00E15A6B"/>
    <w:rsid w:val="00E21236"/>
    <w:rsid w:val="00E22F26"/>
    <w:rsid w:val="00E23130"/>
    <w:rsid w:val="00E233C9"/>
    <w:rsid w:val="00E251B1"/>
    <w:rsid w:val="00E254CC"/>
    <w:rsid w:val="00E26B64"/>
    <w:rsid w:val="00E2767D"/>
    <w:rsid w:val="00E277B5"/>
    <w:rsid w:val="00E27DF1"/>
    <w:rsid w:val="00E336F3"/>
    <w:rsid w:val="00E345FF"/>
    <w:rsid w:val="00E366FA"/>
    <w:rsid w:val="00E36CBE"/>
    <w:rsid w:val="00E37952"/>
    <w:rsid w:val="00E4115A"/>
    <w:rsid w:val="00E421B0"/>
    <w:rsid w:val="00E451C3"/>
    <w:rsid w:val="00E514BD"/>
    <w:rsid w:val="00E5250D"/>
    <w:rsid w:val="00E530F3"/>
    <w:rsid w:val="00E53AD5"/>
    <w:rsid w:val="00E53B94"/>
    <w:rsid w:val="00E57D2F"/>
    <w:rsid w:val="00E6099C"/>
    <w:rsid w:val="00E60F46"/>
    <w:rsid w:val="00E615EE"/>
    <w:rsid w:val="00E642C6"/>
    <w:rsid w:val="00E66903"/>
    <w:rsid w:val="00E72B61"/>
    <w:rsid w:val="00E76FBE"/>
    <w:rsid w:val="00E80A54"/>
    <w:rsid w:val="00E81C32"/>
    <w:rsid w:val="00E824A0"/>
    <w:rsid w:val="00E84AF7"/>
    <w:rsid w:val="00E86426"/>
    <w:rsid w:val="00E90A8F"/>
    <w:rsid w:val="00E92594"/>
    <w:rsid w:val="00E92EA4"/>
    <w:rsid w:val="00E93FE2"/>
    <w:rsid w:val="00E95D0C"/>
    <w:rsid w:val="00EA5B81"/>
    <w:rsid w:val="00EA7CCD"/>
    <w:rsid w:val="00EB310E"/>
    <w:rsid w:val="00EB4F2D"/>
    <w:rsid w:val="00EC2DEA"/>
    <w:rsid w:val="00EC615E"/>
    <w:rsid w:val="00EC665D"/>
    <w:rsid w:val="00ED0656"/>
    <w:rsid w:val="00ED1965"/>
    <w:rsid w:val="00ED61A1"/>
    <w:rsid w:val="00EE2B82"/>
    <w:rsid w:val="00EE7D35"/>
    <w:rsid w:val="00EF0BE7"/>
    <w:rsid w:val="00EF1DE5"/>
    <w:rsid w:val="00EF274A"/>
    <w:rsid w:val="00EF7B61"/>
    <w:rsid w:val="00F0052C"/>
    <w:rsid w:val="00F00D93"/>
    <w:rsid w:val="00F023F1"/>
    <w:rsid w:val="00F032E6"/>
    <w:rsid w:val="00F045A7"/>
    <w:rsid w:val="00F06426"/>
    <w:rsid w:val="00F07143"/>
    <w:rsid w:val="00F11AB9"/>
    <w:rsid w:val="00F1454B"/>
    <w:rsid w:val="00F14E6F"/>
    <w:rsid w:val="00F15DA0"/>
    <w:rsid w:val="00F16780"/>
    <w:rsid w:val="00F169E9"/>
    <w:rsid w:val="00F2680F"/>
    <w:rsid w:val="00F2763C"/>
    <w:rsid w:val="00F30898"/>
    <w:rsid w:val="00F33FD1"/>
    <w:rsid w:val="00F35DF1"/>
    <w:rsid w:val="00F3798E"/>
    <w:rsid w:val="00F40B73"/>
    <w:rsid w:val="00F42CC2"/>
    <w:rsid w:val="00F45276"/>
    <w:rsid w:val="00F46128"/>
    <w:rsid w:val="00F4643C"/>
    <w:rsid w:val="00F464F5"/>
    <w:rsid w:val="00F47D90"/>
    <w:rsid w:val="00F523FA"/>
    <w:rsid w:val="00F5437E"/>
    <w:rsid w:val="00F56E8D"/>
    <w:rsid w:val="00F60551"/>
    <w:rsid w:val="00F64E6B"/>
    <w:rsid w:val="00F6609F"/>
    <w:rsid w:val="00F733F4"/>
    <w:rsid w:val="00F73659"/>
    <w:rsid w:val="00F75F8A"/>
    <w:rsid w:val="00F77724"/>
    <w:rsid w:val="00F82FB3"/>
    <w:rsid w:val="00F84F21"/>
    <w:rsid w:val="00F85381"/>
    <w:rsid w:val="00F879E3"/>
    <w:rsid w:val="00F913B6"/>
    <w:rsid w:val="00F9278A"/>
    <w:rsid w:val="00F970E2"/>
    <w:rsid w:val="00FA2976"/>
    <w:rsid w:val="00FA30C9"/>
    <w:rsid w:val="00FB50EE"/>
    <w:rsid w:val="00FB7524"/>
    <w:rsid w:val="00FC0077"/>
    <w:rsid w:val="00FC30B5"/>
    <w:rsid w:val="00FC43EA"/>
    <w:rsid w:val="00FD077E"/>
    <w:rsid w:val="00FD26B9"/>
    <w:rsid w:val="00FD44FC"/>
    <w:rsid w:val="00FD4FC7"/>
    <w:rsid w:val="00FD760B"/>
    <w:rsid w:val="00FD78AF"/>
    <w:rsid w:val="00FE0782"/>
    <w:rsid w:val="00FE1523"/>
    <w:rsid w:val="00FE6462"/>
    <w:rsid w:val="00FE680D"/>
    <w:rsid w:val="00FE7035"/>
    <w:rsid w:val="00FF7554"/>
    <w:rsid w:val="048F74E6"/>
    <w:rsid w:val="069E69EE"/>
    <w:rsid w:val="07D22B75"/>
    <w:rsid w:val="09E661A6"/>
    <w:rsid w:val="0AB671B0"/>
    <w:rsid w:val="0BDA4DC5"/>
    <w:rsid w:val="122028D1"/>
    <w:rsid w:val="1273179C"/>
    <w:rsid w:val="12CE5F1C"/>
    <w:rsid w:val="146002DD"/>
    <w:rsid w:val="14A34745"/>
    <w:rsid w:val="167B2938"/>
    <w:rsid w:val="1F853D53"/>
    <w:rsid w:val="2547773F"/>
    <w:rsid w:val="25827EC7"/>
    <w:rsid w:val="25C836FA"/>
    <w:rsid w:val="2A360D4A"/>
    <w:rsid w:val="2A765EE4"/>
    <w:rsid w:val="2CA563B6"/>
    <w:rsid w:val="31F951D1"/>
    <w:rsid w:val="333475E8"/>
    <w:rsid w:val="33CB49AB"/>
    <w:rsid w:val="34B4625A"/>
    <w:rsid w:val="35291F3E"/>
    <w:rsid w:val="374718AB"/>
    <w:rsid w:val="38303E71"/>
    <w:rsid w:val="393F75D5"/>
    <w:rsid w:val="40CF6E39"/>
    <w:rsid w:val="410F40A7"/>
    <w:rsid w:val="431606B7"/>
    <w:rsid w:val="44534248"/>
    <w:rsid w:val="48F301C6"/>
    <w:rsid w:val="4B4F3D93"/>
    <w:rsid w:val="4C1418F1"/>
    <w:rsid w:val="51D8271B"/>
    <w:rsid w:val="570426E7"/>
    <w:rsid w:val="59DE369E"/>
    <w:rsid w:val="5B123F03"/>
    <w:rsid w:val="5B9473D5"/>
    <w:rsid w:val="5D135043"/>
    <w:rsid w:val="5D66047B"/>
    <w:rsid w:val="62914891"/>
    <w:rsid w:val="645169DC"/>
    <w:rsid w:val="65642CC2"/>
    <w:rsid w:val="686D6DAD"/>
    <w:rsid w:val="68F04DB8"/>
    <w:rsid w:val="6C464607"/>
    <w:rsid w:val="6CF00747"/>
    <w:rsid w:val="6ED32AD7"/>
    <w:rsid w:val="71032157"/>
    <w:rsid w:val="755F1BD0"/>
    <w:rsid w:val="766105F2"/>
    <w:rsid w:val="76DF5878"/>
    <w:rsid w:val="772F0FC9"/>
    <w:rsid w:val="77D03745"/>
    <w:rsid w:val="78B63112"/>
    <w:rsid w:val="7ADC3861"/>
    <w:rsid w:val="7FC1261E"/>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Hyperlink" w:semiHidden="0" w:unhideWhenUsed="0" w:qFormat="1"/>
    <w:lsdException w:name="Strong" w:locked="1" w:semiHidden="0" w:unhideWhenUsed="0" w:qFormat="1"/>
    <w:lsdException w:name="Emphasis" w:locked="1" w:semiHidden="0" w:unhideWhenUsed="0" w:qFormat="1"/>
    <w:lsdException w:name="Normal (Web)" w:semiHidden="0" w:unhideWhenUsed="0" w:qFormat="1"/>
    <w:lsdException w:name="Normal Table"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E3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A24E36"/>
    <w:pPr>
      <w:tabs>
        <w:tab w:val="center" w:pos="4153"/>
        <w:tab w:val="right" w:pos="8306"/>
      </w:tabs>
      <w:snapToGrid w:val="0"/>
      <w:jc w:val="left"/>
    </w:pPr>
    <w:rPr>
      <w:sz w:val="18"/>
      <w:szCs w:val="18"/>
    </w:rPr>
  </w:style>
  <w:style w:type="paragraph" w:styleId="a4">
    <w:name w:val="header"/>
    <w:basedOn w:val="a"/>
    <w:link w:val="Char0"/>
    <w:uiPriority w:val="99"/>
    <w:semiHidden/>
    <w:qFormat/>
    <w:rsid w:val="00A24E36"/>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rsid w:val="00A24E36"/>
    <w:pPr>
      <w:widowControl/>
      <w:jc w:val="left"/>
    </w:pPr>
    <w:rPr>
      <w:rFonts w:ascii="宋体" w:hAnsi="宋体" w:cs="宋体"/>
      <w:kern w:val="0"/>
      <w:sz w:val="24"/>
      <w:szCs w:val="24"/>
    </w:rPr>
  </w:style>
  <w:style w:type="character" w:styleId="a6">
    <w:name w:val="Strong"/>
    <w:basedOn w:val="a0"/>
    <w:uiPriority w:val="99"/>
    <w:qFormat/>
    <w:locked/>
    <w:rsid w:val="00A24E36"/>
    <w:rPr>
      <w:rFonts w:cs="Times New Roman"/>
      <w:b/>
      <w:bCs/>
    </w:rPr>
  </w:style>
  <w:style w:type="character" w:styleId="a7">
    <w:name w:val="Emphasis"/>
    <w:basedOn w:val="a0"/>
    <w:uiPriority w:val="99"/>
    <w:qFormat/>
    <w:locked/>
    <w:rsid w:val="00A24E36"/>
    <w:rPr>
      <w:rFonts w:cs="Times New Roman"/>
      <w:color w:val="CC0000"/>
      <w:sz w:val="24"/>
      <w:szCs w:val="24"/>
    </w:rPr>
  </w:style>
  <w:style w:type="character" w:styleId="a8">
    <w:name w:val="Hyperlink"/>
    <w:basedOn w:val="a0"/>
    <w:uiPriority w:val="99"/>
    <w:qFormat/>
    <w:rsid w:val="00A24E36"/>
    <w:rPr>
      <w:rFonts w:cs="Times New Roman"/>
      <w:color w:val="0000FF"/>
      <w:u w:val="single"/>
    </w:rPr>
  </w:style>
  <w:style w:type="table" w:styleId="a9">
    <w:name w:val="Table Grid"/>
    <w:basedOn w:val="a1"/>
    <w:uiPriority w:val="99"/>
    <w:qFormat/>
    <w:rsid w:val="00A24E36"/>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semiHidden/>
    <w:qFormat/>
    <w:locked/>
    <w:rsid w:val="00A24E36"/>
    <w:rPr>
      <w:rFonts w:cs="Times New Roman"/>
      <w:sz w:val="18"/>
      <w:szCs w:val="18"/>
    </w:rPr>
  </w:style>
  <w:style w:type="character" w:customStyle="1" w:styleId="Char">
    <w:name w:val="页脚 Char"/>
    <w:basedOn w:val="a0"/>
    <w:link w:val="a3"/>
    <w:uiPriority w:val="99"/>
    <w:qFormat/>
    <w:locked/>
    <w:rsid w:val="00A24E36"/>
    <w:rPr>
      <w:rFonts w:cs="Times New Roman"/>
      <w:sz w:val="18"/>
      <w:szCs w:val="18"/>
    </w:rPr>
  </w:style>
  <w:style w:type="paragraph" w:customStyle="1" w:styleId="Char1">
    <w:name w:val="Char"/>
    <w:basedOn w:val="a"/>
    <w:uiPriority w:val="99"/>
    <w:qFormat/>
    <w:rsid w:val="00A24E36"/>
    <w:pPr>
      <w:widowControl/>
      <w:spacing w:after="160" w:line="240" w:lineRule="exact"/>
      <w:jc w:val="left"/>
    </w:pPr>
    <w:rPr>
      <w:rFonts w:ascii="Verdana" w:hAnsi="Verdana"/>
      <w:kern w:val="0"/>
      <w:sz w:val="20"/>
      <w:szCs w:val="20"/>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aike.so.com/doc/5354200-5589664.html" TargetMode="External"/><Relationship Id="rId3" Type="http://schemas.openxmlformats.org/officeDocument/2006/relationships/settings" Target="settings.xml"/><Relationship Id="rId7" Type="http://schemas.openxmlformats.org/officeDocument/2006/relationships/hyperlink" Target="http://www.so.com/s?q=%E4%B8%AD%E5%8D%8E%E4%BA%BA%E6%B0%91%E5%85%B1%E5%92%8C%E5%9B%BD%E4%B8%BB%E5%B8%AD%E4%BB%A4&amp;ie=utf-8&amp;src=wenda_lin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11901</Words>
  <Characters>67842</Characters>
  <Application>Microsoft Office Word</Application>
  <DocSecurity>0</DocSecurity>
  <Lines>565</Lines>
  <Paragraphs>159</Paragraphs>
  <ScaleCrop>false</ScaleCrop>
  <Company>China</Company>
  <LinksUpToDate>false</LinksUpToDate>
  <CharactersWithSpaces>79584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市发展改革委(粮食局、物价局)权责清单事项梳理汇总表</dc:title>
  <dc:creator>User</dc:creator>
  <cp:lastModifiedBy>USER-</cp:lastModifiedBy>
  <cp:revision>399</cp:revision>
  <dcterms:created xsi:type="dcterms:W3CDTF">2017-05-22T02:12:00Z</dcterms:created>
  <dcterms:modified xsi:type="dcterms:W3CDTF">2017-07-12T03:50:00Z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2052-10.1.0.6638</vt:lpwstr>
  </property>
</Properties>
</file>